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77AE" w14:textId="77777777" w:rsidR="00680492" w:rsidRDefault="00B34EAF">
      <w:pPr>
        <w:pStyle w:val="Title"/>
      </w:pPr>
      <w:r>
        <w:t>Sources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rPr>
          <w:spacing w:val="-2"/>
        </w:rPr>
        <w:t>Reading</w:t>
      </w:r>
    </w:p>
    <w:p w14:paraId="1CF277AF" w14:textId="77777777" w:rsidR="00680492" w:rsidRDefault="00B34EAF">
      <w:pPr>
        <w:pStyle w:val="Heading1"/>
        <w:spacing w:before="475"/>
      </w:pPr>
      <w:r>
        <w:t>Why</w:t>
      </w:r>
      <w:r>
        <w:rPr>
          <w:spacing w:val="-4"/>
        </w:rPr>
        <w:t xml:space="preserve"> </w:t>
      </w:r>
      <w:proofErr w:type="gramStart"/>
      <w:r>
        <w:t>Grade</w:t>
      </w:r>
      <w:proofErr w:type="gramEnd"/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rPr>
          <w:spacing w:val="-2"/>
        </w:rPr>
        <w:t>Reading?</w:t>
      </w:r>
    </w:p>
    <w:p w14:paraId="1CF277B0" w14:textId="77777777" w:rsidR="00680492" w:rsidRDefault="00B34EAF">
      <w:pPr>
        <w:pStyle w:val="ListParagraph"/>
        <w:numPr>
          <w:ilvl w:val="0"/>
          <w:numId w:val="1"/>
        </w:numPr>
        <w:tabs>
          <w:tab w:val="left" w:pos="820"/>
        </w:tabs>
        <w:spacing w:before="190" w:line="285" w:lineRule="auto"/>
        <w:ind w:right="111"/>
      </w:pPr>
      <w:r>
        <w:t xml:space="preserve">Annie E. Casey Foundation. (2010, January 1). Reading by Third Grade. Retrieved from </w:t>
      </w:r>
      <w:hyperlink r:id="rId7">
        <w:r>
          <w:rPr>
            <w:color w:val="1154CC"/>
            <w:spacing w:val="-2"/>
            <w:u w:val="single" w:color="1154CC"/>
          </w:rPr>
          <w:t>https://www.aecf.org/resources/early-warning-why-reading-by-the-end-of-third-grade-mat</w:t>
        </w:r>
      </w:hyperlink>
      <w:r>
        <w:rPr>
          <w:color w:val="1154CC"/>
          <w:spacing w:val="-2"/>
        </w:rPr>
        <w:t xml:space="preserve"> </w:t>
      </w:r>
      <w:hyperlink r:id="rId8">
        <w:proofErr w:type="spellStart"/>
        <w:r>
          <w:rPr>
            <w:color w:val="1154CC"/>
            <w:spacing w:val="-2"/>
            <w:u w:val="single" w:color="1154CC"/>
          </w:rPr>
          <w:t>ters</w:t>
        </w:r>
        <w:proofErr w:type="spellEnd"/>
        <w:r>
          <w:rPr>
            <w:color w:val="1154CC"/>
            <w:spacing w:val="-2"/>
            <w:u w:val="single" w:color="1154CC"/>
          </w:rPr>
          <w:t>/</w:t>
        </w:r>
      </w:hyperlink>
    </w:p>
    <w:p w14:paraId="1CF277B1" w14:textId="77777777" w:rsidR="00680492" w:rsidRDefault="00B34EAF">
      <w:pPr>
        <w:pStyle w:val="ListParagraph"/>
        <w:numPr>
          <w:ilvl w:val="0"/>
          <w:numId w:val="1"/>
        </w:numPr>
        <w:tabs>
          <w:tab w:val="left" w:pos="820"/>
        </w:tabs>
        <w:spacing w:line="285" w:lineRule="auto"/>
        <w:ind w:right="171"/>
      </w:pPr>
      <w:r>
        <w:t xml:space="preserve">The status of Denver's children: A community resource 2018. (2018). Retrieved from </w:t>
      </w:r>
      <w:hyperlink r:id="rId9">
        <w:r>
          <w:rPr>
            <w:color w:val="1154CC"/>
            <w:spacing w:val="-2"/>
            <w:u w:val="single" w:color="1154CC"/>
          </w:rPr>
          <w:t>https://www.denvergov.org/content/dam/denvergov/Portals/713/documents/data-resourc</w:t>
        </w:r>
      </w:hyperlink>
      <w:r>
        <w:rPr>
          <w:color w:val="1154CC"/>
          <w:spacing w:val="-2"/>
        </w:rPr>
        <w:t xml:space="preserve"> </w:t>
      </w:r>
      <w:hyperlink r:id="rId10">
        <w:r>
          <w:rPr>
            <w:color w:val="1154CC"/>
            <w:spacing w:val="-2"/>
            <w:u w:val="single" w:color="1154CC"/>
          </w:rPr>
          <w:t>es/StatusOfDenversChildren_2018.pdf</w:t>
        </w:r>
      </w:hyperlink>
    </w:p>
    <w:p w14:paraId="1CF277B2" w14:textId="77777777" w:rsidR="00680492" w:rsidRDefault="00B34EAF">
      <w:pPr>
        <w:pStyle w:val="ListParagraph"/>
        <w:numPr>
          <w:ilvl w:val="0"/>
          <w:numId w:val="1"/>
        </w:numPr>
        <w:tabs>
          <w:tab w:val="left" w:pos="820"/>
        </w:tabs>
        <w:spacing w:line="285" w:lineRule="auto"/>
        <w:ind w:right="1015"/>
      </w:pPr>
      <w:r>
        <w:t xml:space="preserve">Denver Office of Children’s Affairs. Retrieved from </w:t>
      </w:r>
      <w:hyperlink r:id="rId11">
        <w:r>
          <w:rPr>
            <w:color w:val="1154CC"/>
            <w:spacing w:val="-2"/>
            <w:u w:val="single" w:color="1154CC"/>
          </w:rPr>
          <w:t>https://www.denvergov.org/content/denvergov/en/office-of-childrens-affairs.html</w:t>
        </w:r>
      </w:hyperlink>
    </w:p>
    <w:p w14:paraId="1CF277B3" w14:textId="77777777" w:rsidR="00680492" w:rsidRDefault="00680492">
      <w:pPr>
        <w:pStyle w:val="BodyText"/>
        <w:spacing w:before="95"/>
        <w:ind w:left="0" w:firstLine="0"/>
      </w:pPr>
    </w:p>
    <w:p w14:paraId="1CF277B4" w14:textId="77777777" w:rsidR="00680492" w:rsidRDefault="00B34EAF">
      <w:pPr>
        <w:pStyle w:val="Heading1"/>
      </w:pPr>
      <w:r>
        <w:t>Learning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4"/>
        </w:rPr>
        <w:t>Read</w:t>
      </w:r>
    </w:p>
    <w:p w14:paraId="1CF277B5" w14:textId="77777777" w:rsidR="00680492" w:rsidRDefault="00B34EAF">
      <w:pPr>
        <w:pStyle w:val="ListParagraph"/>
        <w:numPr>
          <w:ilvl w:val="0"/>
          <w:numId w:val="1"/>
        </w:numPr>
        <w:tabs>
          <w:tab w:val="left" w:pos="820"/>
        </w:tabs>
        <w:spacing w:before="187" w:line="247" w:lineRule="auto"/>
        <w:ind w:right="707"/>
      </w:pPr>
      <w:r>
        <w:rPr>
          <w:sz w:val="24"/>
        </w:rPr>
        <w:t>Amplify</w:t>
      </w:r>
      <w:r>
        <w:rPr>
          <w:spacing w:val="-4"/>
          <w:sz w:val="24"/>
        </w:rPr>
        <w:t xml:space="preserve"> </w:t>
      </w:r>
      <w:r>
        <w:rPr>
          <w:sz w:val="24"/>
        </w:rPr>
        <w:t>Education,</w:t>
      </w:r>
      <w:r>
        <w:rPr>
          <w:spacing w:val="-4"/>
          <w:sz w:val="24"/>
        </w:rPr>
        <w:t xml:space="preserve"> </w:t>
      </w:r>
      <w:r>
        <w:rPr>
          <w:sz w:val="24"/>
        </w:rPr>
        <w:t>Inc.</w:t>
      </w:r>
      <w:r>
        <w:rPr>
          <w:spacing w:val="-4"/>
          <w:sz w:val="24"/>
        </w:rPr>
        <w:t xml:space="preserve"> </w:t>
      </w:r>
      <w:r>
        <w:rPr>
          <w:sz w:val="24"/>
        </w:rPr>
        <w:t>(2017).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guide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latest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how children </w:t>
      </w:r>
      <w:proofErr w:type="gramStart"/>
      <w:r>
        <w:rPr>
          <w:sz w:val="24"/>
        </w:rPr>
        <w:t>learn</w:t>
      </w:r>
      <w:proofErr w:type="gramEnd"/>
      <w:r>
        <w:rPr>
          <w:sz w:val="24"/>
        </w:rPr>
        <w:t xml:space="preserve"> to read. Retrieved from </w:t>
      </w:r>
      <w:hyperlink r:id="rId12">
        <w:r>
          <w:rPr>
            <w:color w:val="1154CC"/>
            <w:sz w:val="24"/>
            <w:u w:val="single" w:color="1154CC"/>
          </w:rPr>
          <w:t>http://go.info.amplify.com/primer-pt1</w:t>
        </w:r>
      </w:hyperlink>
    </w:p>
    <w:p w14:paraId="1CF277B6" w14:textId="77777777" w:rsidR="00680492" w:rsidRDefault="00B34EAF">
      <w:pPr>
        <w:pStyle w:val="ListParagraph"/>
        <w:numPr>
          <w:ilvl w:val="0"/>
          <w:numId w:val="1"/>
        </w:numPr>
        <w:tabs>
          <w:tab w:val="left" w:pos="820"/>
        </w:tabs>
        <w:spacing w:before="2" w:line="247" w:lineRule="auto"/>
        <w:ind w:right="119"/>
      </w:pPr>
      <w:r>
        <w:rPr>
          <w:sz w:val="24"/>
        </w:rPr>
        <w:t>Dehaene,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>(2010).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Reading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brain: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read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New York: Penguin Books.</w:t>
      </w:r>
    </w:p>
    <w:p w14:paraId="1CF277B7" w14:textId="77777777" w:rsidR="00680492" w:rsidRDefault="00B34EAF">
      <w:pPr>
        <w:pStyle w:val="ListParagraph"/>
        <w:numPr>
          <w:ilvl w:val="0"/>
          <w:numId w:val="1"/>
        </w:numPr>
        <w:tabs>
          <w:tab w:val="left" w:pos="820"/>
        </w:tabs>
        <w:spacing w:before="1" w:line="247" w:lineRule="auto"/>
        <w:ind w:right="1093"/>
        <w:rPr>
          <w:sz w:val="24"/>
        </w:rPr>
      </w:pPr>
      <w:r>
        <w:rPr>
          <w:sz w:val="24"/>
        </w:rPr>
        <w:t>Pacific</w:t>
      </w:r>
      <w:r>
        <w:rPr>
          <w:spacing w:val="-5"/>
          <w:sz w:val="24"/>
        </w:rPr>
        <w:t xml:space="preserve"> </w:t>
      </w:r>
      <w:r>
        <w:rPr>
          <w:sz w:val="24"/>
        </w:rPr>
        <w:t>Resources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(2013).</w:t>
      </w:r>
      <w:r>
        <w:rPr>
          <w:spacing w:val="-5"/>
          <w:sz w:val="24"/>
        </w:rPr>
        <w:t xml:space="preserve"> </w:t>
      </w:r>
      <w:r>
        <w:rPr>
          <w:sz w:val="24"/>
        </w:rPr>
        <w:t>Stages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reading development. Retrieved from </w:t>
      </w:r>
      <w:hyperlink r:id="rId13">
        <w:r>
          <w:rPr>
            <w:color w:val="1154CC"/>
            <w:spacing w:val="-2"/>
            <w:sz w:val="24"/>
            <w:u w:val="single" w:color="1154CC"/>
          </w:rPr>
          <w:t>http://www.readingrockets.org/article/stages-reading-development</w:t>
        </w:r>
      </w:hyperlink>
    </w:p>
    <w:p w14:paraId="1CF277B8" w14:textId="77777777" w:rsidR="00680492" w:rsidRDefault="00B34EAF">
      <w:pPr>
        <w:pStyle w:val="ListParagraph"/>
        <w:numPr>
          <w:ilvl w:val="0"/>
          <w:numId w:val="1"/>
        </w:numPr>
        <w:tabs>
          <w:tab w:val="left" w:pos="820"/>
        </w:tabs>
        <w:spacing w:before="3" w:line="247" w:lineRule="auto"/>
        <w:ind w:right="506"/>
      </w:pPr>
      <w:r>
        <w:rPr>
          <w:sz w:val="24"/>
        </w:rPr>
        <w:t>Seidenberg,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(2018).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speed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sight: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read,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 many can’t, and what can be done about it</w:t>
      </w:r>
      <w:r>
        <w:rPr>
          <w:sz w:val="24"/>
        </w:rPr>
        <w:t>. New York: Basic Books.</w:t>
      </w:r>
    </w:p>
    <w:p w14:paraId="1CF277B9" w14:textId="77777777" w:rsidR="00680492" w:rsidRDefault="00B34EAF">
      <w:pPr>
        <w:pStyle w:val="ListParagraph"/>
        <w:numPr>
          <w:ilvl w:val="0"/>
          <w:numId w:val="1"/>
        </w:numPr>
        <w:tabs>
          <w:tab w:val="left" w:pos="820"/>
        </w:tabs>
        <w:spacing w:before="1" w:line="247" w:lineRule="auto"/>
        <w:ind w:right="146"/>
      </w:pPr>
      <w:r>
        <w:rPr>
          <w:sz w:val="24"/>
        </w:rPr>
        <w:t xml:space="preserve">Reading Rockets (2016). Welcome to reading 101! Retrieved from </w:t>
      </w:r>
      <w:hyperlink r:id="rId14">
        <w:r>
          <w:rPr>
            <w:color w:val="1154CC"/>
            <w:spacing w:val="-2"/>
            <w:sz w:val="24"/>
            <w:u w:val="single" w:color="1154CC"/>
          </w:rPr>
          <w:t>http://www.readingrockets.org/teaching/reading101-course/welcome-reading-101</w:t>
        </w:r>
      </w:hyperlink>
    </w:p>
    <w:p w14:paraId="1CF277BA" w14:textId="77777777" w:rsidR="00680492" w:rsidRDefault="00B34EAF">
      <w:pPr>
        <w:pStyle w:val="ListParagraph"/>
        <w:numPr>
          <w:ilvl w:val="0"/>
          <w:numId w:val="1"/>
        </w:numPr>
        <w:tabs>
          <w:tab w:val="left" w:pos="820"/>
        </w:tabs>
        <w:spacing w:before="2" w:line="247" w:lineRule="auto"/>
        <w:ind w:right="747"/>
      </w:pPr>
      <w:r>
        <w:rPr>
          <w:sz w:val="24"/>
        </w:rPr>
        <w:t>Wolf,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3"/>
          <w:sz w:val="24"/>
        </w:rPr>
        <w:t xml:space="preserve"> </w:t>
      </w:r>
      <w:r>
        <w:rPr>
          <w:sz w:val="24"/>
        </w:rPr>
        <w:t>(2007).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Proust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squid: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story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reading brain</w:t>
      </w:r>
      <w:r>
        <w:rPr>
          <w:sz w:val="24"/>
        </w:rPr>
        <w:t>. New York: Harper Collins.</w:t>
      </w:r>
    </w:p>
    <w:p w14:paraId="1CF277BB" w14:textId="77777777" w:rsidR="00680492" w:rsidRDefault="00680492">
      <w:pPr>
        <w:pStyle w:val="BodyText"/>
        <w:spacing w:before="85"/>
        <w:ind w:left="0" w:firstLine="0"/>
        <w:rPr>
          <w:sz w:val="24"/>
        </w:rPr>
      </w:pPr>
    </w:p>
    <w:p w14:paraId="1CF277BC" w14:textId="77777777" w:rsidR="00680492" w:rsidRDefault="00B34EAF">
      <w:pPr>
        <w:pStyle w:val="Heading1"/>
      </w:pPr>
      <w:r>
        <w:t>Background</w:t>
      </w:r>
      <w:r>
        <w:rPr>
          <w:spacing w:val="-11"/>
        </w:rPr>
        <w:t xml:space="preserve"> </w:t>
      </w:r>
      <w:r>
        <w:rPr>
          <w:spacing w:val="-2"/>
        </w:rPr>
        <w:t>Knowledge</w:t>
      </w:r>
    </w:p>
    <w:p w14:paraId="1CF277BD" w14:textId="77777777" w:rsidR="00680492" w:rsidRDefault="00B34EAF">
      <w:pPr>
        <w:pStyle w:val="ListParagraph"/>
        <w:numPr>
          <w:ilvl w:val="0"/>
          <w:numId w:val="1"/>
        </w:numPr>
        <w:tabs>
          <w:tab w:val="left" w:pos="820"/>
        </w:tabs>
        <w:spacing w:before="191" w:line="285" w:lineRule="auto"/>
        <w:ind w:right="111"/>
      </w:pPr>
      <w:r>
        <w:t xml:space="preserve">Recht, D. R., &amp; Leslie, L. (1988). Effect of prior knowledge on good and poor </w:t>
      </w:r>
      <w:proofErr w:type="gramStart"/>
      <w:r>
        <w:t>readers</w:t>
      </w:r>
      <w:proofErr w:type="gramEnd"/>
      <w:r>
        <w:t xml:space="preserve"> memory of text. Journal of Educational Psychology,80(1), 16-20. Retrieved from </w:t>
      </w:r>
      <w:hyperlink r:id="rId15">
        <w:r>
          <w:rPr>
            <w:color w:val="1154CC"/>
            <w:spacing w:val="-2"/>
            <w:u w:val="single" w:color="1154CC"/>
          </w:rPr>
          <w:t>http://www.literacyhow.com/wp-content/uploads/2016/03/Effect-of-Prior-Knowledge-on-G</w:t>
        </w:r>
      </w:hyperlink>
      <w:r>
        <w:rPr>
          <w:color w:val="1154CC"/>
          <w:spacing w:val="-2"/>
        </w:rPr>
        <w:t xml:space="preserve"> </w:t>
      </w:r>
      <w:hyperlink r:id="rId16">
        <w:r>
          <w:rPr>
            <w:color w:val="1154CC"/>
            <w:spacing w:val="-2"/>
            <w:u w:val="single" w:color="1154CC"/>
          </w:rPr>
          <w:t>ood-and-Poor-Readers-Memory-of-Text.pdf</w:t>
        </w:r>
      </w:hyperlink>
    </w:p>
    <w:p w14:paraId="1CF277BE" w14:textId="77777777" w:rsidR="00680492" w:rsidRDefault="00B34EAF">
      <w:pPr>
        <w:pStyle w:val="ListParagraph"/>
        <w:numPr>
          <w:ilvl w:val="0"/>
          <w:numId w:val="1"/>
        </w:numPr>
        <w:tabs>
          <w:tab w:val="left" w:pos="820"/>
        </w:tabs>
        <w:spacing w:line="285" w:lineRule="auto"/>
        <w:ind w:right="374"/>
      </w:pPr>
      <w:r>
        <w:t>Wexler,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(2018,</w:t>
      </w:r>
      <w:r>
        <w:rPr>
          <w:spacing w:val="-4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>13).</w:t>
      </w:r>
      <w:r>
        <w:rPr>
          <w:spacing w:val="-4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haven't</w:t>
      </w:r>
      <w:r>
        <w:rPr>
          <w:spacing w:val="-4"/>
        </w:rPr>
        <w:t xml:space="preserve"> </w:t>
      </w:r>
      <w:r>
        <w:t>gotten</w:t>
      </w:r>
      <w:r>
        <w:rPr>
          <w:spacing w:val="-4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in 20 years. Retrieved from</w:t>
      </w:r>
    </w:p>
    <w:p w14:paraId="1CF277BF" w14:textId="77777777" w:rsidR="00680492" w:rsidRDefault="00B34EAF">
      <w:pPr>
        <w:pStyle w:val="BodyText"/>
        <w:spacing w:line="285" w:lineRule="auto"/>
        <w:ind w:right="14" w:firstLine="0"/>
      </w:pPr>
      <w:hyperlink r:id="rId17">
        <w:r>
          <w:rPr>
            <w:color w:val="1154CC"/>
            <w:spacing w:val="-2"/>
            <w:u w:val="single" w:color="1154CC"/>
          </w:rPr>
          <w:t>https://www.theatlantic.com/education/archive/2018/04/-american-students-reading/5579</w:t>
        </w:r>
      </w:hyperlink>
      <w:r>
        <w:rPr>
          <w:color w:val="1154CC"/>
          <w:spacing w:val="-2"/>
        </w:rPr>
        <w:t xml:space="preserve"> </w:t>
      </w:r>
      <w:hyperlink r:id="rId18">
        <w:r>
          <w:rPr>
            <w:color w:val="1154CC"/>
            <w:spacing w:val="-4"/>
            <w:u w:val="single" w:color="1154CC"/>
          </w:rPr>
          <w:t>15/</w:t>
        </w:r>
      </w:hyperlink>
    </w:p>
    <w:p w14:paraId="1CF277C0" w14:textId="77777777" w:rsidR="00680492" w:rsidRDefault="00680492">
      <w:pPr>
        <w:spacing w:line="285" w:lineRule="auto"/>
        <w:sectPr w:rsidR="00680492">
          <w:footerReference w:type="default" r:id="rId19"/>
          <w:type w:val="continuous"/>
          <w:pgSz w:w="12240" w:h="15840"/>
          <w:pgMar w:top="1380" w:right="1340" w:bottom="1840" w:left="1340" w:header="0" w:footer="1645" w:gutter="0"/>
          <w:pgNumType w:start="1"/>
          <w:cols w:space="720"/>
        </w:sectPr>
      </w:pPr>
    </w:p>
    <w:p w14:paraId="1CF277C1" w14:textId="77777777" w:rsidR="00680492" w:rsidRDefault="00B34EAF">
      <w:pPr>
        <w:pStyle w:val="Heading1"/>
        <w:spacing w:before="60"/>
      </w:pPr>
      <w:r>
        <w:rPr>
          <w:spacing w:val="-2"/>
        </w:rPr>
        <w:lastRenderedPageBreak/>
        <w:t>Decoding</w:t>
      </w:r>
    </w:p>
    <w:p w14:paraId="1CF277C2" w14:textId="77777777" w:rsidR="00680492" w:rsidRDefault="00B34EAF">
      <w:pPr>
        <w:pStyle w:val="ListParagraph"/>
        <w:numPr>
          <w:ilvl w:val="0"/>
          <w:numId w:val="1"/>
        </w:numPr>
        <w:tabs>
          <w:tab w:val="left" w:pos="820"/>
        </w:tabs>
        <w:spacing w:before="190" w:line="285" w:lineRule="auto"/>
        <w:ind w:right="99"/>
      </w:pPr>
      <w:r>
        <w:t xml:space="preserve">Hanford, E. (2018, September 10). Why aren't kids being taught to read? Retrieved from </w:t>
      </w:r>
      <w:hyperlink r:id="rId20">
        <w:r>
          <w:rPr>
            <w:color w:val="1154CC"/>
            <w:spacing w:val="-2"/>
            <w:u w:val="single" w:color="1154CC"/>
          </w:rPr>
          <w:t>https://www.apmreports.org/story/2018/09/10/hard-words-why-american-kids-arent-being</w:t>
        </w:r>
      </w:hyperlink>
    </w:p>
    <w:p w14:paraId="1CF277C3" w14:textId="77777777" w:rsidR="00680492" w:rsidRDefault="00B34EAF">
      <w:pPr>
        <w:pStyle w:val="BodyText"/>
        <w:spacing w:line="251" w:lineRule="exact"/>
        <w:ind w:firstLine="0"/>
      </w:pPr>
      <w:hyperlink r:id="rId21">
        <w:r>
          <w:rPr>
            <w:color w:val="1154CC"/>
            <w:spacing w:val="-2"/>
            <w:u w:val="single" w:color="1154CC"/>
          </w:rPr>
          <w:t>-taught-to-</w:t>
        </w:r>
        <w:r>
          <w:rPr>
            <w:color w:val="1154CC"/>
            <w:spacing w:val="-4"/>
            <w:u w:val="single" w:color="1154CC"/>
          </w:rPr>
          <w:t>read</w:t>
        </w:r>
      </w:hyperlink>
    </w:p>
    <w:p w14:paraId="1CF277C4" w14:textId="77777777" w:rsidR="00680492" w:rsidRDefault="00680492">
      <w:pPr>
        <w:pStyle w:val="BodyText"/>
        <w:spacing w:before="150"/>
        <w:ind w:left="0" w:firstLine="0"/>
      </w:pPr>
    </w:p>
    <w:p w14:paraId="1CF277C5" w14:textId="77777777" w:rsidR="00680492" w:rsidRDefault="00B34EAF">
      <w:pPr>
        <w:pStyle w:val="Heading1"/>
        <w:spacing w:before="1"/>
      </w:pPr>
      <w:r>
        <w:t>Reading</w:t>
      </w:r>
      <w:r>
        <w:rPr>
          <w:spacing w:val="-8"/>
        </w:rPr>
        <w:t xml:space="preserve"> </w:t>
      </w:r>
      <w:r>
        <w:rPr>
          <w:spacing w:val="-2"/>
        </w:rPr>
        <w:t>Levels</w:t>
      </w:r>
    </w:p>
    <w:p w14:paraId="1CF277C6" w14:textId="77777777" w:rsidR="00680492" w:rsidRDefault="00B34EAF">
      <w:pPr>
        <w:pStyle w:val="ListParagraph"/>
        <w:numPr>
          <w:ilvl w:val="0"/>
          <w:numId w:val="1"/>
        </w:numPr>
        <w:tabs>
          <w:tab w:val="left" w:pos="820"/>
        </w:tabs>
        <w:spacing w:before="190" w:line="285" w:lineRule="auto"/>
        <w:ind w:right="153"/>
      </w:pPr>
      <w:r>
        <w:t xml:space="preserve">Parrott, K. (2017, August 28). Thinking outside the bin: Why labeling books by reading level disempowers young readers. School Library Journal. Retrieved from </w:t>
      </w:r>
      <w:hyperlink r:id="rId22">
        <w:r>
          <w:rPr>
            <w:color w:val="1154CC"/>
            <w:spacing w:val="-2"/>
            <w:u w:val="single" w:color="1154CC"/>
          </w:rPr>
          <w:t>https://www.slj.com/?detailStory=thinking-outside-the-bin-why-labeling-books-by-reading</w:t>
        </w:r>
      </w:hyperlink>
    </w:p>
    <w:p w14:paraId="1CF277C7" w14:textId="77777777" w:rsidR="00680492" w:rsidRDefault="00B34EAF">
      <w:pPr>
        <w:pStyle w:val="BodyText"/>
        <w:spacing w:line="250" w:lineRule="exact"/>
        <w:ind w:firstLine="0"/>
      </w:pPr>
      <w:hyperlink r:id="rId23">
        <w:r>
          <w:rPr>
            <w:color w:val="1154CC"/>
            <w:spacing w:val="-2"/>
            <w:u w:val="single" w:color="1154CC"/>
          </w:rPr>
          <w:t>-level-disempowers-young-readers</w:t>
        </w:r>
      </w:hyperlink>
    </w:p>
    <w:p w14:paraId="1CF277C8" w14:textId="77777777" w:rsidR="00680492" w:rsidRDefault="00B34EAF">
      <w:pPr>
        <w:pStyle w:val="ListParagraph"/>
        <w:numPr>
          <w:ilvl w:val="0"/>
          <w:numId w:val="1"/>
        </w:numPr>
        <w:tabs>
          <w:tab w:val="left" w:pos="819"/>
        </w:tabs>
        <w:spacing w:before="47"/>
        <w:ind w:left="819" w:hanging="359"/>
      </w:pPr>
      <w:r>
        <w:t>Perma-Bound</w:t>
      </w:r>
      <w:r>
        <w:rPr>
          <w:spacing w:val="-8"/>
        </w:rPr>
        <w:t xml:space="preserve"> </w:t>
      </w:r>
      <w:r>
        <w:t>Books.</w:t>
      </w:r>
      <w:r>
        <w:rPr>
          <w:spacing w:val="-8"/>
        </w:rPr>
        <w:t xml:space="preserve"> </w:t>
      </w:r>
      <w:r>
        <w:t>Text</w:t>
      </w:r>
      <w:r>
        <w:rPr>
          <w:spacing w:val="-8"/>
        </w:rPr>
        <w:t xml:space="preserve"> </w:t>
      </w:r>
      <w:r>
        <w:t>leveling</w:t>
      </w:r>
      <w:r>
        <w:rPr>
          <w:spacing w:val="-8"/>
        </w:rPr>
        <w:t xml:space="preserve"> </w:t>
      </w:r>
      <w:r>
        <w:t>correlation</w:t>
      </w:r>
      <w:r>
        <w:rPr>
          <w:spacing w:val="-8"/>
        </w:rPr>
        <w:t xml:space="preserve"> </w:t>
      </w:r>
      <w:r>
        <w:t>guide.</w:t>
      </w:r>
      <w:r>
        <w:rPr>
          <w:spacing w:val="-8"/>
        </w:rPr>
        <w:t xml:space="preserve"> </w:t>
      </w:r>
      <w:r>
        <w:t>Retrieved</w:t>
      </w:r>
      <w:r>
        <w:rPr>
          <w:spacing w:val="-7"/>
        </w:rPr>
        <w:t xml:space="preserve"> </w:t>
      </w:r>
      <w:r>
        <w:rPr>
          <w:spacing w:val="-4"/>
        </w:rPr>
        <w:t>from</w:t>
      </w:r>
    </w:p>
    <w:p w14:paraId="1CF277C9" w14:textId="77777777" w:rsidR="00680492" w:rsidRDefault="00B34EAF">
      <w:pPr>
        <w:pStyle w:val="BodyText"/>
        <w:spacing w:before="47" w:line="285" w:lineRule="auto"/>
        <w:ind w:firstLine="0"/>
      </w:pPr>
      <w:hyperlink r:id="rId24">
        <w:r>
          <w:rPr>
            <w:color w:val="1154CC"/>
            <w:spacing w:val="-2"/>
            <w:u w:val="single" w:color="1154CC"/>
          </w:rPr>
          <w:t>https://www.perma-bound.com/static/common-core/EC_Correlation_Lexile_Poster_12_N</w:t>
        </w:r>
      </w:hyperlink>
      <w:r>
        <w:rPr>
          <w:color w:val="1154CC"/>
          <w:spacing w:val="-2"/>
        </w:rPr>
        <w:t xml:space="preserve"> </w:t>
      </w:r>
      <w:hyperlink r:id="rId25">
        <w:r>
          <w:rPr>
            <w:color w:val="1154CC"/>
            <w:spacing w:val="-2"/>
            <w:u w:val="single" w:color="1154CC"/>
          </w:rPr>
          <w:t>EW.pdf</w:t>
        </w:r>
      </w:hyperlink>
    </w:p>
    <w:p w14:paraId="1CF277CA" w14:textId="77777777" w:rsidR="00680492" w:rsidRDefault="00B34EAF">
      <w:pPr>
        <w:pStyle w:val="ListParagraph"/>
        <w:numPr>
          <w:ilvl w:val="0"/>
          <w:numId w:val="1"/>
        </w:numPr>
        <w:tabs>
          <w:tab w:val="left" w:pos="820"/>
        </w:tabs>
        <w:spacing w:line="285" w:lineRule="auto"/>
        <w:ind w:right="587"/>
      </w:pPr>
      <w:r>
        <w:t>Pinell, G. S. What is leveled reading</w:t>
      </w:r>
      <w:proofErr w:type="gramStart"/>
      <w:r>
        <w:t>?</w:t>
      </w:r>
      <w:proofErr w:type="gramEnd"/>
      <w:r>
        <w:t xml:space="preserve"> Retrieved from </w:t>
      </w:r>
      <w:hyperlink r:id="rId26">
        <w:r>
          <w:rPr>
            <w:color w:val="1154CC"/>
            <w:spacing w:val="-2"/>
            <w:u w:val="single" w:color="1154CC"/>
          </w:rPr>
          <w:t>https://www.scholastic.com/teachers/articles/teaching-content/what-leveled-reading/</w:t>
        </w:r>
      </w:hyperlink>
    </w:p>
    <w:p w14:paraId="1CF277CB" w14:textId="77777777" w:rsidR="00680492" w:rsidRDefault="00680492">
      <w:pPr>
        <w:pStyle w:val="BodyText"/>
        <w:spacing w:before="99"/>
        <w:ind w:left="0" w:firstLine="0"/>
      </w:pPr>
    </w:p>
    <w:p w14:paraId="1CF277CC" w14:textId="77777777" w:rsidR="00680492" w:rsidRDefault="00B34EAF">
      <w:pPr>
        <w:pStyle w:val="Heading1"/>
        <w:spacing w:before="1"/>
      </w:pPr>
      <w:r>
        <w:t>Reading</w:t>
      </w:r>
      <w:r>
        <w:rPr>
          <w:spacing w:val="-6"/>
        </w:rPr>
        <w:t xml:space="preserve"> </w:t>
      </w:r>
      <w:r>
        <w:rPr>
          <w:spacing w:val="-2"/>
        </w:rPr>
        <w:t>Motivation</w:t>
      </w:r>
    </w:p>
    <w:p w14:paraId="1CF277CD" w14:textId="77777777" w:rsidR="00680492" w:rsidRDefault="00B34EAF">
      <w:pPr>
        <w:pStyle w:val="ListParagraph"/>
        <w:numPr>
          <w:ilvl w:val="0"/>
          <w:numId w:val="1"/>
        </w:numPr>
        <w:tabs>
          <w:tab w:val="left" w:pos="820"/>
        </w:tabs>
        <w:spacing w:before="190" w:line="285" w:lineRule="auto"/>
        <w:ind w:right="149"/>
      </w:pPr>
      <w:r>
        <w:t>Ferlazzo,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(2016,</w:t>
      </w:r>
      <w:r>
        <w:rPr>
          <w:spacing w:val="-4"/>
        </w:rPr>
        <w:t xml:space="preserve"> </w:t>
      </w:r>
      <w:r>
        <w:t>September</w:t>
      </w:r>
      <w:r>
        <w:rPr>
          <w:spacing w:val="-4"/>
        </w:rPr>
        <w:t xml:space="preserve"> </w:t>
      </w:r>
      <w:r>
        <w:t>02).</w:t>
      </w:r>
      <w:r>
        <w:rPr>
          <w:spacing w:val="-4"/>
        </w:rPr>
        <w:t xml:space="preserve"> </w:t>
      </w:r>
      <w:r>
        <w:t>'No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junk':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interview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Barbara Marinak &amp; Linda Gambrell. Retrieved from </w:t>
      </w:r>
      <w:hyperlink r:id="rId27">
        <w:r>
          <w:rPr>
            <w:color w:val="1154CC"/>
            <w:spacing w:val="-2"/>
            <w:u w:val="single" w:color="1154CC"/>
          </w:rPr>
          <w:t>https://blogs.edweek.org/teachers/classroom_qa_with_larry_ferlazzo/2016/09/no_more_</w:t>
        </w:r>
      </w:hyperlink>
      <w:r>
        <w:rPr>
          <w:color w:val="1154CC"/>
          <w:spacing w:val="-2"/>
        </w:rPr>
        <w:t xml:space="preserve"> </w:t>
      </w:r>
      <w:hyperlink r:id="rId28">
        <w:r>
          <w:rPr>
            <w:color w:val="1154CC"/>
            <w:spacing w:val="-2"/>
            <w:u w:val="single" w:color="1154CC"/>
          </w:rPr>
          <w:t>reading_for_junk_an_interview_with_barbara_marinak_linda_gambrell.html</w:t>
        </w:r>
      </w:hyperlink>
    </w:p>
    <w:p w14:paraId="1CF277CE" w14:textId="77777777" w:rsidR="00680492" w:rsidRDefault="00B34EAF">
      <w:pPr>
        <w:pStyle w:val="ListParagraph"/>
        <w:numPr>
          <w:ilvl w:val="0"/>
          <w:numId w:val="1"/>
        </w:numPr>
        <w:tabs>
          <w:tab w:val="left" w:pos="820"/>
        </w:tabs>
        <w:spacing w:line="285" w:lineRule="auto"/>
        <w:ind w:right="929"/>
      </w:pPr>
      <w:r>
        <w:t>Miller,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(2014).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whisperer:</w:t>
      </w:r>
      <w:r>
        <w:rPr>
          <w:spacing w:val="-4"/>
        </w:rPr>
        <w:t xml:space="preserve"> </w:t>
      </w:r>
      <w:r>
        <w:t>awakening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inner</w:t>
      </w:r>
      <w:r>
        <w:rPr>
          <w:spacing w:val="-4"/>
        </w:rPr>
        <w:t xml:space="preserve"> </w:t>
      </w:r>
      <w:r>
        <w:t>reader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child. Chichester: John Wiley and Sons.</w:t>
      </w:r>
    </w:p>
    <w:p w14:paraId="1CF277CF" w14:textId="77777777" w:rsidR="00680492" w:rsidRDefault="00B34EAF">
      <w:pPr>
        <w:pStyle w:val="ListParagraph"/>
        <w:numPr>
          <w:ilvl w:val="0"/>
          <w:numId w:val="1"/>
        </w:numPr>
        <w:tabs>
          <w:tab w:val="left" w:pos="819"/>
        </w:tabs>
        <w:spacing w:line="251" w:lineRule="exact"/>
        <w:ind w:left="819" w:hanging="359"/>
      </w:pPr>
      <w:r>
        <w:t>Gambrell,</w:t>
      </w:r>
      <w:r>
        <w:rPr>
          <w:spacing w:val="-8"/>
        </w:rPr>
        <w:t xml:space="preserve"> </w:t>
      </w:r>
      <w:r>
        <w:t>L.,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Marinak,</w:t>
      </w:r>
      <w:r>
        <w:rPr>
          <w:spacing w:val="-5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t>(2009).</w:t>
      </w:r>
      <w:r>
        <w:rPr>
          <w:spacing w:val="-6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motivation:</w:t>
      </w:r>
      <w:r>
        <w:rPr>
          <w:spacing w:val="-5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2"/>
        </w:rPr>
        <w:t>says.</w:t>
      </w:r>
    </w:p>
    <w:p w14:paraId="1CF277D0" w14:textId="77777777" w:rsidR="00680492" w:rsidRDefault="00B34EAF">
      <w:pPr>
        <w:pStyle w:val="BodyText"/>
        <w:spacing w:before="43"/>
        <w:ind w:firstLine="0"/>
      </w:pPr>
      <w:r>
        <w:t>Retrieved</w:t>
      </w:r>
      <w:r>
        <w:rPr>
          <w:spacing w:val="-9"/>
        </w:rPr>
        <w:t xml:space="preserve"> </w:t>
      </w:r>
      <w:r>
        <w:rPr>
          <w:spacing w:val="-4"/>
        </w:rPr>
        <w:t>from</w:t>
      </w:r>
    </w:p>
    <w:p w14:paraId="1CF277D1" w14:textId="77777777" w:rsidR="00680492" w:rsidRDefault="00B34EAF">
      <w:pPr>
        <w:pStyle w:val="BodyText"/>
        <w:spacing w:before="47"/>
        <w:ind w:firstLine="0"/>
      </w:pPr>
      <w:hyperlink r:id="rId29">
        <w:r>
          <w:rPr>
            <w:color w:val="1154CC"/>
            <w:spacing w:val="-2"/>
            <w:u w:val="single" w:color="1154CC"/>
          </w:rPr>
          <w:t>http://www.readingrockets.org/article/reading-motivation-what-research-</w:t>
        </w:r>
        <w:r>
          <w:rPr>
            <w:color w:val="1154CC"/>
            <w:spacing w:val="-4"/>
            <w:u w:val="single" w:color="1154CC"/>
          </w:rPr>
          <w:t>says</w:t>
        </w:r>
      </w:hyperlink>
    </w:p>
    <w:p w14:paraId="1CF277D2" w14:textId="77777777" w:rsidR="00680492" w:rsidRDefault="00B34EAF">
      <w:pPr>
        <w:pStyle w:val="ListParagraph"/>
        <w:numPr>
          <w:ilvl w:val="0"/>
          <w:numId w:val="1"/>
        </w:numPr>
        <w:tabs>
          <w:tab w:val="left" w:pos="820"/>
        </w:tabs>
        <w:spacing w:before="47" w:line="285" w:lineRule="auto"/>
        <w:ind w:right="232"/>
      </w:pPr>
      <w:r>
        <w:t>Wigfield,</w:t>
      </w:r>
      <w:r>
        <w:rPr>
          <w:spacing w:val="-4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Gladstone,</w:t>
      </w:r>
      <w:r>
        <w:rPr>
          <w:spacing w:val="-4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Turci,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(2016).</w:t>
      </w:r>
      <w:r>
        <w:rPr>
          <w:spacing w:val="-4"/>
        </w:rPr>
        <w:t xml:space="preserve"> </w:t>
      </w:r>
      <w:r>
        <w:t>Beyond</w:t>
      </w:r>
      <w:r>
        <w:rPr>
          <w:spacing w:val="-4"/>
        </w:rPr>
        <w:t xml:space="preserve"> </w:t>
      </w:r>
      <w:r>
        <w:t>cognition: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motivation</w:t>
      </w:r>
      <w:r>
        <w:rPr>
          <w:spacing w:val="-4"/>
        </w:rPr>
        <w:t xml:space="preserve"> </w:t>
      </w:r>
      <w:r>
        <w:t xml:space="preserve">and reading comprehension. Child development perspectives, 10(3), 190-195. Retrieved from </w:t>
      </w:r>
      <w:hyperlink r:id="rId30">
        <w:r>
          <w:rPr>
            <w:color w:val="1154CC"/>
            <w:u w:val="single" w:color="1154CC"/>
          </w:rPr>
          <w:t>https://www.ncbi.nlm.nih.gov/pmc/articles/PMC5014370/</w:t>
        </w:r>
      </w:hyperlink>
    </w:p>
    <w:p w14:paraId="1CF277D3" w14:textId="77777777" w:rsidR="00680492" w:rsidRDefault="00680492">
      <w:pPr>
        <w:pStyle w:val="BodyText"/>
        <w:spacing w:before="100"/>
        <w:ind w:left="0" w:firstLine="0"/>
      </w:pPr>
    </w:p>
    <w:p w14:paraId="1CF277D4" w14:textId="77777777" w:rsidR="00680492" w:rsidRDefault="00B34EAF">
      <w:pPr>
        <w:pStyle w:val="Heading1"/>
      </w:pPr>
      <w:r>
        <w:t>Evaluating</w:t>
      </w:r>
      <w:r>
        <w:rPr>
          <w:spacing w:val="-8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Transitional</w:t>
      </w:r>
      <w:r>
        <w:rPr>
          <w:spacing w:val="-5"/>
        </w:rPr>
        <w:t xml:space="preserve"> </w:t>
      </w:r>
      <w:r>
        <w:rPr>
          <w:spacing w:val="-2"/>
        </w:rPr>
        <w:t>Books</w:t>
      </w:r>
    </w:p>
    <w:p w14:paraId="1CF277D5" w14:textId="77777777" w:rsidR="00680492" w:rsidRDefault="00B34EAF">
      <w:pPr>
        <w:pStyle w:val="ListParagraph"/>
        <w:numPr>
          <w:ilvl w:val="0"/>
          <w:numId w:val="1"/>
        </w:numPr>
        <w:tabs>
          <w:tab w:val="left" w:pos="820"/>
        </w:tabs>
        <w:spacing w:before="191" w:line="285" w:lineRule="auto"/>
        <w:ind w:right="343"/>
      </w:pPr>
      <w:r>
        <w:t>Horning,</w:t>
      </w:r>
      <w:r>
        <w:rPr>
          <w:spacing w:val="-4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T.</w:t>
      </w:r>
      <w:r>
        <w:rPr>
          <w:spacing w:val="-4"/>
        </w:rPr>
        <w:t xml:space="preserve"> </w:t>
      </w:r>
      <w:r>
        <w:t>(2010).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cover:</w:t>
      </w:r>
      <w:r>
        <w:rPr>
          <w:spacing w:val="-4"/>
        </w:rPr>
        <w:t xml:space="preserve"> </w:t>
      </w:r>
      <w:r>
        <w:t>Evaluating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reviewing</w:t>
      </w:r>
      <w:r>
        <w:rPr>
          <w:spacing w:val="-4"/>
        </w:rPr>
        <w:t xml:space="preserve"> </w:t>
      </w:r>
      <w:r>
        <w:t>children’s</w:t>
      </w:r>
      <w:r>
        <w:rPr>
          <w:spacing w:val="-4"/>
        </w:rPr>
        <w:t xml:space="preserve"> </w:t>
      </w:r>
      <w:r>
        <w:t>books. New York: Harper Collins.</w:t>
      </w:r>
    </w:p>
    <w:p w14:paraId="1CF277D6" w14:textId="77777777" w:rsidR="00680492" w:rsidRDefault="00B34EAF">
      <w:pPr>
        <w:pStyle w:val="ListParagraph"/>
        <w:numPr>
          <w:ilvl w:val="0"/>
          <w:numId w:val="1"/>
        </w:numPr>
        <w:tabs>
          <w:tab w:val="left" w:pos="820"/>
        </w:tabs>
        <w:spacing w:line="285" w:lineRule="auto"/>
        <w:ind w:right="2427"/>
      </w:pPr>
      <w:r>
        <w:t>Lin,</w:t>
      </w:r>
      <w:r>
        <w:rPr>
          <w:spacing w:val="-4"/>
        </w:rPr>
        <w:t xml:space="preserve"> </w:t>
      </w:r>
      <w:r>
        <w:t>G.</w:t>
      </w:r>
      <w:r>
        <w:rPr>
          <w:spacing w:val="-4"/>
        </w:rPr>
        <w:t xml:space="preserve"> </w:t>
      </w:r>
      <w:r>
        <w:t>(2015,</w:t>
      </w:r>
      <w:r>
        <w:rPr>
          <w:spacing w:val="-4"/>
        </w:rPr>
        <w:t xml:space="preserve"> </w:t>
      </w:r>
      <w:r>
        <w:t>August</w:t>
      </w:r>
      <w:r>
        <w:rPr>
          <w:spacing w:val="-4"/>
        </w:rPr>
        <w:t xml:space="preserve"> </w:t>
      </w:r>
      <w:r>
        <w:t>19).</w:t>
      </w:r>
      <w:r>
        <w:rPr>
          <w:spacing w:val="-4"/>
        </w:rPr>
        <w:t xml:space="preserve"> </w:t>
      </w:r>
      <w:r>
        <w:t>It's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easy</w:t>
      </w:r>
      <w:r>
        <w:rPr>
          <w:spacing w:val="-4"/>
        </w:rPr>
        <w:t xml:space="preserve"> </w:t>
      </w:r>
      <w:r>
        <w:t>reader.</w:t>
      </w:r>
      <w:r>
        <w:rPr>
          <w:spacing w:val="-4"/>
        </w:rPr>
        <w:t xml:space="preserve"> </w:t>
      </w:r>
      <w:r>
        <w:t>Retrieved</w:t>
      </w:r>
      <w:r>
        <w:rPr>
          <w:spacing w:val="-4"/>
        </w:rPr>
        <w:t xml:space="preserve"> </w:t>
      </w:r>
      <w:r>
        <w:t xml:space="preserve">from </w:t>
      </w:r>
      <w:hyperlink r:id="rId31">
        <w:r>
          <w:rPr>
            <w:color w:val="1154CC"/>
            <w:spacing w:val="-2"/>
            <w:u w:val="single" w:color="1154CC"/>
          </w:rPr>
          <w:t>https://forum.teachingbooks.net/2011/01/guest-blogger-grace-lin/</w:t>
        </w:r>
      </w:hyperlink>
    </w:p>
    <w:sectPr w:rsidR="00680492">
      <w:pgSz w:w="12240" w:h="15840"/>
      <w:pgMar w:top="1740" w:right="1340" w:bottom="1840" w:left="1340" w:header="0" w:footer="16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277DC" w14:textId="77777777" w:rsidR="00B34EAF" w:rsidRDefault="00B34EAF">
      <w:r>
        <w:separator/>
      </w:r>
    </w:p>
  </w:endnote>
  <w:endnote w:type="continuationSeparator" w:id="0">
    <w:p w14:paraId="1CF277DE" w14:textId="77777777" w:rsidR="00B34EAF" w:rsidRDefault="00B3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77D7" w14:textId="77777777" w:rsidR="00680492" w:rsidRDefault="00B34EAF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487535616" behindDoc="1" locked="0" layoutInCell="1" allowOverlap="1" wp14:anchorId="1CF277D8" wp14:editId="0BAF3F9D">
          <wp:simplePos x="0" y="0"/>
          <wp:positionH relativeFrom="page">
            <wp:posOffset>2581275</wp:posOffset>
          </wp:positionH>
          <wp:positionV relativeFrom="page">
            <wp:posOffset>8886825</wp:posOffset>
          </wp:positionV>
          <wp:extent cx="2609850" cy="257175"/>
          <wp:effectExtent l="0" t="0" r="0" b="9525"/>
          <wp:wrapNone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9850" cy="25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1CF277DA" wp14:editId="1CF277DB">
              <wp:simplePos x="0" y="0"/>
              <wp:positionH relativeFrom="page">
                <wp:posOffset>901700</wp:posOffset>
              </wp:positionH>
              <wp:positionV relativeFrom="page">
                <wp:posOffset>9214440</wp:posOffset>
              </wp:positionV>
              <wp:extent cx="5713730" cy="3721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3730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F277DC" w14:textId="77777777" w:rsidR="00680492" w:rsidRDefault="00B34EAF">
                          <w:pPr>
                            <w:pStyle w:val="BodyText"/>
                            <w:spacing w:line="285" w:lineRule="auto"/>
                            <w:ind w:left="20" w:right="18" w:firstLine="0"/>
                          </w:pPr>
                          <w:r>
                            <w:t>Prepared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Liesel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Schmidt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Schwab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Colorado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State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Library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Session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webinar, Reader’s Advisory for K-3, on 3/14/2019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277D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25.55pt;width:449.9pt;height:29.3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" filled="f" stroked="f">
              <v:textbox inset="0,0,0,0">
                <w:txbxContent>
                  <w:p w14:paraId="1CF277DC" w14:textId="77777777" w:rsidR="00680492" w:rsidRDefault="00B34EAF">
                    <w:pPr>
                      <w:pStyle w:val="BodyText"/>
                      <w:spacing w:line="285" w:lineRule="auto"/>
                      <w:ind w:left="20" w:right="18" w:firstLine="0"/>
                    </w:pPr>
                    <w:r>
                      <w:t>Prepared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Liesel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Schmidt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Schwab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Colorado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State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Library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Session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webinar, Reader’s Advisory for K-3, on 3/14/2019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277D8" w14:textId="77777777" w:rsidR="00B34EAF" w:rsidRDefault="00B34EAF">
      <w:r>
        <w:separator/>
      </w:r>
    </w:p>
  </w:footnote>
  <w:footnote w:type="continuationSeparator" w:id="0">
    <w:p w14:paraId="1CF277DA" w14:textId="77777777" w:rsidR="00B34EAF" w:rsidRDefault="00B34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3E51"/>
    <w:multiLevelType w:val="hybridMultilevel"/>
    <w:tmpl w:val="B58C3B7A"/>
    <w:lvl w:ilvl="0" w:tplc="254093F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D86650C4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01C6518C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02E6832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7986712C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4058E6B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298C646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17DCC79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22F67D5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143675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0492"/>
    <w:rsid w:val="00680492"/>
    <w:rsid w:val="00B34EAF"/>
    <w:rsid w:val="00BE545E"/>
    <w:rsid w:val="00CB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F277AE"/>
  <w15:docId w15:val="{365E7EEE-854E-4BC9-9FEE-411B705C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</w:style>
  <w:style w:type="paragraph" w:styleId="Title">
    <w:name w:val="Title"/>
    <w:basedOn w:val="Normal"/>
    <w:uiPriority w:val="10"/>
    <w:qFormat/>
    <w:pPr>
      <w:spacing w:before="67"/>
      <w:ind w:left="100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adingrockets.org/article/stages-reading-development" TargetMode="External"/><Relationship Id="rId18" Type="http://schemas.openxmlformats.org/officeDocument/2006/relationships/hyperlink" Target="https://www.theatlantic.com/education/archive/2018/04/-american-students-reading/557915/" TargetMode="External"/><Relationship Id="rId26" Type="http://schemas.openxmlformats.org/officeDocument/2006/relationships/hyperlink" Target="https://www.scholastic.com/teachers/articles/teaching-content/what-leveled-readin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pmreports.org/story/2018/09/10/hard-words-why-american-kids-arent-being-taught-to-read" TargetMode="External"/><Relationship Id="rId7" Type="http://schemas.openxmlformats.org/officeDocument/2006/relationships/hyperlink" Target="https://www.aecf.org/resources/early-warning-why-reading-by-the-end-of-third-grade-matters/" TargetMode="External"/><Relationship Id="rId12" Type="http://schemas.openxmlformats.org/officeDocument/2006/relationships/hyperlink" Target="http://go.info.amplify.com/primer-pt1" TargetMode="External"/><Relationship Id="rId17" Type="http://schemas.openxmlformats.org/officeDocument/2006/relationships/hyperlink" Target="https://www.theatlantic.com/education/archive/2018/04/-american-students-reading/557915/" TargetMode="External"/><Relationship Id="rId25" Type="http://schemas.openxmlformats.org/officeDocument/2006/relationships/hyperlink" Target="https://www.perma-bound.com/static/common-core/EC_Correlation_Lexile_Poster_12_NEW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literacyhow.com/wp-content/uploads/2016/03/Effect-of-Prior-Knowledge-on-Good-and-Poor-Readers-Memory-of-Text.pdf" TargetMode="External"/><Relationship Id="rId20" Type="http://schemas.openxmlformats.org/officeDocument/2006/relationships/hyperlink" Target="https://www.apmreports.org/story/2018/09/10/hard-words-why-american-kids-arent-being-taught-to-read" TargetMode="External"/><Relationship Id="rId29" Type="http://schemas.openxmlformats.org/officeDocument/2006/relationships/hyperlink" Target="http://www.readingrockets.org/article/reading-motivation-what-research-say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nvergov.org/content/denvergov/en/office-of-childrens-affairs.html" TargetMode="External"/><Relationship Id="rId24" Type="http://schemas.openxmlformats.org/officeDocument/2006/relationships/hyperlink" Target="https://www.perma-bound.com/static/common-core/EC_Correlation_Lexile_Poster_12_NEW.pdf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literacyhow.com/wp-content/uploads/2016/03/Effect-of-Prior-Knowledge-on-Good-and-Poor-Readers-Memory-of-Text.pdf" TargetMode="External"/><Relationship Id="rId23" Type="http://schemas.openxmlformats.org/officeDocument/2006/relationships/hyperlink" Target="https://www.slj.com/?detailStory=thinking-outside-the-bin-why-labeling-books-by-reading-level-disempowers-young-readers" TargetMode="External"/><Relationship Id="rId28" Type="http://schemas.openxmlformats.org/officeDocument/2006/relationships/hyperlink" Target="https://blogs.edweek.org/teachers/classroom_qa_with_larry_ferlazzo/2016/09/no_more_reading_for_junk_an_interview_with_barbara_marinak_linda_gambrell.html" TargetMode="External"/><Relationship Id="rId10" Type="http://schemas.openxmlformats.org/officeDocument/2006/relationships/hyperlink" Target="https://www.denvergov.org/content/dam/denvergov/Portals/713/documents/data-resources/StatusOfDenversChildren_2018.pdf" TargetMode="External"/><Relationship Id="rId19" Type="http://schemas.openxmlformats.org/officeDocument/2006/relationships/footer" Target="footer1.xml"/><Relationship Id="rId31" Type="http://schemas.openxmlformats.org/officeDocument/2006/relationships/hyperlink" Target="https://forum.teachingbooks.net/2011/01/guest-blogger-grace-l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nvergov.org/content/dam/denvergov/Portals/713/documents/data-resources/StatusOfDenversChildren_2018.pdf" TargetMode="External"/><Relationship Id="rId14" Type="http://schemas.openxmlformats.org/officeDocument/2006/relationships/hyperlink" Target="http://www.readingrockets.org/teaching/reading101-course/welcome-reading-101" TargetMode="External"/><Relationship Id="rId22" Type="http://schemas.openxmlformats.org/officeDocument/2006/relationships/hyperlink" Target="https://www.slj.com/?detailStory=thinking-outside-the-bin-why-labeling-books-by-reading-level-disempowers-young-readers" TargetMode="External"/><Relationship Id="rId27" Type="http://schemas.openxmlformats.org/officeDocument/2006/relationships/hyperlink" Target="https://blogs.edweek.org/teachers/classroom_qa_with_larry_ferlazzo/2016/09/no_more_reading_for_junk_an_interview_with_barbara_marinak_linda_gambrell.html" TargetMode="External"/><Relationship Id="rId30" Type="http://schemas.openxmlformats.org/officeDocument/2006/relationships/hyperlink" Target="https://www.ncbi.nlm.nih.gov/pmc/articles/PMC5014370/" TargetMode="External"/><Relationship Id="rId8" Type="http://schemas.openxmlformats.org/officeDocument/2006/relationships/hyperlink" Target="https://www.aecf.org/resources/early-warning-why-reading-by-the-end-of-third-grade-matter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975</Words>
  <Characters>5561</Characters>
  <Application>Microsoft Office Word</Application>
  <DocSecurity>2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Kreger, Christine</cp:lastModifiedBy>
  <cp:revision>3</cp:revision>
  <dcterms:created xsi:type="dcterms:W3CDTF">2025-03-04T13:41:00Z</dcterms:created>
  <dcterms:modified xsi:type="dcterms:W3CDTF">2025-03-04T13:56:00Z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Skia/PDF m76</vt:lpwstr>
  </property>
</Properties>
</file>