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21" w:rsidRDefault="00BD7321" w:rsidP="00BD7321">
      <w:pPr>
        <w:pStyle w:val="NormalWeb"/>
        <w:spacing w:after="0"/>
        <w:jc w:val="center"/>
      </w:pPr>
      <w:r>
        <w:rPr>
          <w:rFonts w:ascii="Helvetica" w:hAnsi="Helvetica"/>
          <w:b/>
          <w:bCs/>
        </w:rPr>
        <w:t>Handouts for Xbee class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Xbee Series 1 address_________________________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Xbee Series 1 address_________________________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Xbee Series 2 coordinator address ______________________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Xbee Series 2 router address___________________________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Chat Pan ID___________________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Doorbell Pan ID________________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Helvetica" w:hAnsi="Helvetica"/>
        </w:rPr>
        <w:t>Color Project Pan ID_____________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AT Commands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 Should return OK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ATID Set/Read Pan ID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ATSH Read high bits of 64-bit address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ATSL Read low bits of 64-bit address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ATDH Set/Read high bits of the destination address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ATDL Set/Read low bits of the destination address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ATCN Command Null – Exit command mode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ATWR Write your changes to the chip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ATMY Set (Series 1 only)/Read 16-bit address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ATD# 0-7 Set/Read I/O pins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ATP# 0-1 Set/Read PWM pins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0 Disable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1 Built-in Function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2 Analog Input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3 Digital Input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4 Digital output (default low)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5 Digital output (default high)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ATIR I/O Rate – how often the pins are read, set in milliseconds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ATIT Iteration Tailor – number of samples taken before sending (Series 1)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ATIA Input Address – Allows output pins to be remotely controlled (Series 1)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ATRE Reset the module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ATNI Node Identifier – Allows you to 'name' your Xbees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ATND Node Discover - Returns a bunch of information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ATBD Set baud rate (0-7)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3 9600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5 38400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7 115200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ATAP API Enable (0 Disable, 1 Enable)</w:t>
      </w:r>
    </w:p>
    <w:p w:rsidR="00BD7321" w:rsidRDefault="00BD7321" w:rsidP="00BD7321">
      <w:pPr>
        <w:pStyle w:val="NormalWeb"/>
        <w:numPr>
          <w:ilvl w:val="0"/>
          <w:numId w:val="1"/>
        </w:numPr>
        <w:spacing w:after="0"/>
      </w:pPr>
      <w:r>
        <w:rPr>
          <w:rFonts w:ascii="Helvetica" w:hAnsi="Helvetica"/>
        </w:rPr>
        <w:t>ATJV Channel Verification (0 Disable, 1 Enable)</w:t>
      </w: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>
      <w:pPr>
        <w:rPr>
          <w:rFonts w:ascii="Helvetica" w:eastAsiaTheme="minorEastAsia" w:hAnsi="Helvetica"/>
          <w:b/>
          <w:bCs/>
          <w:lang w:eastAsia="en-US"/>
        </w:rPr>
      </w:pPr>
      <w:r>
        <w:rPr>
          <w:rFonts w:ascii="Helvetica" w:hAnsi="Helvetica"/>
          <w:b/>
          <w:bCs/>
        </w:rPr>
        <w:br w:type="page"/>
      </w:r>
    </w:p>
    <w:p w:rsidR="00BD7321" w:rsidRDefault="00BD7321" w:rsidP="00BD7321">
      <w:pPr>
        <w:pStyle w:val="NormalWeb"/>
        <w:spacing w:after="0"/>
        <w:jc w:val="center"/>
      </w:pPr>
      <w:r>
        <w:rPr>
          <w:rFonts w:ascii="Helvetica" w:hAnsi="Helvetica"/>
          <w:b/>
          <w:bCs/>
        </w:rPr>
        <w:lastRenderedPageBreak/>
        <w:t>Project 1 – Series 1 Chat</w:t>
      </w:r>
    </w:p>
    <w:p w:rsidR="00BD7321" w:rsidRDefault="00BD7321" w:rsidP="00BD7321">
      <w:pPr>
        <w:pStyle w:val="NormalWeb"/>
        <w:spacing w:after="0"/>
        <w:jc w:val="center"/>
      </w:pP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</w:rPr>
        <w:t>In this project you will pick a partner (the person next to you works, but it doesn't have to be). You will each configure 1 Xbee to talk to your partners Xbee and only your partners. When you are done you should be able to open a terminal window, and talk to your partner over the Xbees.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Components:</w:t>
      </w:r>
    </w:p>
    <w:p w:rsidR="00BD7321" w:rsidRDefault="00BD7321" w:rsidP="00BD7321">
      <w:pPr>
        <w:pStyle w:val="NormalWeb"/>
        <w:numPr>
          <w:ilvl w:val="0"/>
          <w:numId w:val="2"/>
        </w:numPr>
        <w:spacing w:after="0"/>
      </w:pPr>
      <w:r>
        <w:rPr>
          <w:rFonts w:ascii="Helvetica" w:hAnsi="Helvetica"/>
        </w:rPr>
        <w:t>Xbee Series 1 x1</w:t>
      </w:r>
    </w:p>
    <w:p w:rsidR="00BD7321" w:rsidRDefault="00BD7321" w:rsidP="00BD7321">
      <w:pPr>
        <w:pStyle w:val="NormalWeb"/>
        <w:numPr>
          <w:ilvl w:val="0"/>
          <w:numId w:val="2"/>
        </w:numPr>
        <w:spacing w:after="0"/>
      </w:pPr>
      <w:r>
        <w:rPr>
          <w:rFonts w:ascii="Helvetica" w:hAnsi="Helvetica"/>
        </w:rPr>
        <w:t xml:space="preserve">Xbee Explorer 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Partner 1: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Set the Pan ID to the ID listed above, set the 16-bit address, and the destination address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ATID ####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ATMY 1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ATDH 0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ATDL 2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Wait for the Xbee to time out or type ATCN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Wait for your partner to be done</w:t>
      </w:r>
    </w:p>
    <w:p w:rsidR="00BD7321" w:rsidRDefault="00BD7321" w:rsidP="00BD7321">
      <w:pPr>
        <w:pStyle w:val="NormalWeb"/>
        <w:numPr>
          <w:ilvl w:val="0"/>
          <w:numId w:val="3"/>
        </w:numPr>
        <w:spacing w:after="0"/>
      </w:pPr>
      <w:r>
        <w:rPr>
          <w:rFonts w:ascii="Helvetica" w:hAnsi="Helvetica"/>
        </w:rPr>
        <w:t>Type in your terminal window and watch it show up in your partners window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Partner 2: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Set the Pan ID to the ID listed above, set the 16-bit address, and the destination address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ATID ####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ATMY 2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ATDH 0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ATDL 1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Wait for the Xbee to time out or type ATCN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Wait for your partner to be done</w:t>
      </w:r>
    </w:p>
    <w:p w:rsidR="00BD7321" w:rsidRDefault="00BD7321" w:rsidP="00BD7321">
      <w:pPr>
        <w:pStyle w:val="NormalWeb"/>
        <w:numPr>
          <w:ilvl w:val="0"/>
          <w:numId w:val="4"/>
        </w:numPr>
        <w:spacing w:after="0"/>
      </w:pPr>
      <w:r>
        <w:rPr>
          <w:rFonts w:ascii="Helvetica" w:hAnsi="Helvetica"/>
        </w:rPr>
        <w:t>Type in your terminal window and watch it show up in your partners window</w:t>
      </w:r>
    </w:p>
    <w:p w:rsidR="00BD7321" w:rsidRDefault="00BD7321" w:rsidP="00BD7321">
      <w:pPr>
        <w:pStyle w:val="NormalWeb"/>
        <w:spacing w:after="0"/>
      </w:pPr>
    </w:p>
    <w:p w:rsidR="00BD7321" w:rsidRDefault="00BD7321" w:rsidP="00BD7321">
      <w:pPr>
        <w:pStyle w:val="NormalWeb"/>
        <w:pageBreakBefore/>
        <w:spacing w:after="0"/>
        <w:jc w:val="center"/>
      </w:pPr>
      <w:r>
        <w:rPr>
          <w:rFonts w:ascii="Helvetica" w:hAnsi="Helvetica"/>
          <w:b/>
          <w:bCs/>
        </w:rPr>
        <w:t>Project 2 – Series 1 Doorbell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</w:rPr>
        <w:t>In this project you will be building 2 circuits. The first will have a button and an Xbee and the other will have an LED and an Xbee. Press the button and the LED lights up.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Components: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Xbee Series 1 x2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Button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LED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Breadboard x2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Xbee breakout board x2</w:t>
      </w:r>
    </w:p>
    <w:p w:rsidR="00BD7321" w:rsidRDefault="00BD7321" w:rsidP="00BD7321">
      <w:pPr>
        <w:pStyle w:val="NormalWeb"/>
        <w:numPr>
          <w:ilvl w:val="0"/>
          <w:numId w:val="5"/>
        </w:numPr>
        <w:spacing w:after="0"/>
      </w:pPr>
      <w:r>
        <w:rPr>
          <w:rFonts w:ascii="Helvetica" w:hAnsi="Helvetica"/>
        </w:rPr>
        <w:t>Power Supply x2 (battery pack and 3.3V out from Arduino)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XBee 1: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Set the Pan ID to the ID listed above, set the 16-bit address, the destination address, sample rate, samples to send, and set the pin to input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ATRE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ATID ####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ATMY 1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ATDH 0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ATDL 2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ATIR 64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ATIT 1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ATD0 3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ATIA FFFF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ATWR</w:t>
      </w:r>
    </w:p>
    <w:p w:rsidR="00BD7321" w:rsidRDefault="00BD7321" w:rsidP="00BD7321">
      <w:pPr>
        <w:pStyle w:val="NormalWeb"/>
        <w:numPr>
          <w:ilvl w:val="0"/>
          <w:numId w:val="6"/>
        </w:numPr>
        <w:spacing w:after="0"/>
      </w:pPr>
      <w:r>
        <w:rPr>
          <w:rFonts w:ascii="Helvetica" w:hAnsi="Helvetica"/>
        </w:rPr>
        <w:t>Grab one breadboard, 1 power supply, and a button and build the circuit in the schematic below. You will need to take the Xbee out of the Xbee Explorer to do this.</w:t>
      </w:r>
    </w:p>
    <w:p w:rsidR="004B77F2" w:rsidRDefault="00BD7321">
      <w:r>
        <w:rPr>
          <w:noProof/>
          <w:lang w:eastAsia="en-US"/>
        </w:rPr>
        <w:drawing>
          <wp:inline distT="0" distB="0" distL="0" distR="0">
            <wp:extent cx="3784600" cy="24765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0" t="17854" b="8072"/>
                    <a:stretch/>
                  </pic:blipFill>
                  <pic:spPr bwMode="auto">
                    <a:xfrm>
                      <a:off x="0" y="0"/>
                      <a:ext cx="37846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21" w:rsidRPr="00BD7321" w:rsidRDefault="00BD7321" w:rsidP="00BD7321">
      <w:p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b/>
          <w:bCs/>
          <w:lang w:eastAsia="en-US"/>
        </w:rPr>
        <w:t>XBee 2: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Insert Xbee into Xbee Explorer, plug Xbee explorer into your computer.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Open a terminal window and connect at 9600 8-N-1 to your Xbee explorer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Get into command mode (+++ with no enter)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Set the Pan ID to the ID listed above, set the 16-bit address, the destination address, sample rate, samples to send, and set the pin to input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ATRE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ATID ####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ATMY 2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ATDH 0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ATDL 1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ATIR 64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ATIT 1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ATD0 5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ATIA FFFF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ATWR</w:t>
      </w:r>
    </w:p>
    <w:p w:rsidR="00BD7321" w:rsidRPr="00BD7321" w:rsidRDefault="00BD7321" w:rsidP="00BD7321">
      <w:pPr>
        <w:numPr>
          <w:ilvl w:val="0"/>
          <w:numId w:val="7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Grab one breadboard, 1 power supply, the LED and build the circuit in the schematics below. You will need to take the Xbee out of the Xbee Explorer to do this.</w:t>
      </w:r>
    </w:p>
    <w:p w:rsidR="00BD7321" w:rsidRDefault="00BD7321"/>
    <w:p w:rsidR="00BD7321" w:rsidRDefault="00BD7321"/>
    <w:p w:rsidR="00BD7321" w:rsidRDefault="00BD7321">
      <w:r>
        <w:rPr>
          <w:noProof/>
          <w:lang w:eastAsia="en-US"/>
        </w:rPr>
        <w:drawing>
          <wp:inline distT="0" distB="0" distL="0" distR="0">
            <wp:extent cx="4343400" cy="3281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1" t="7099" b="8024"/>
                    <a:stretch/>
                  </pic:blipFill>
                  <pic:spPr bwMode="auto">
                    <a:xfrm>
                      <a:off x="0" y="0"/>
                      <a:ext cx="4343400" cy="328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21" w:rsidRDefault="00BD7321"/>
    <w:p w:rsidR="00BD7321" w:rsidRDefault="00BD7321" w:rsidP="00BD7321">
      <w:pPr>
        <w:pStyle w:val="NormalWeb"/>
        <w:numPr>
          <w:ilvl w:val="0"/>
          <w:numId w:val="8"/>
        </w:numPr>
        <w:spacing w:after="0"/>
      </w:pPr>
      <w:r>
        <w:rPr>
          <w:rFonts w:ascii="Helvetica" w:hAnsi="Helvetica"/>
        </w:rPr>
        <w:t>Now press the button and watch the LED light up.</w:t>
      </w: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pageBreakBefore/>
        <w:spacing w:after="0"/>
        <w:jc w:val="center"/>
      </w:pPr>
      <w:r>
        <w:rPr>
          <w:rFonts w:ascii="Helvetica" w:hAnsi="Helvetica"/>
          <w:b/>
          <w:bCs/>
        </w:rPr>
        <w:t>Project 3 – Series 2 Chat</w:t>
      </w:r>
    </w:p>
    <w:p w:rsidR="00BD7321" w:rsidRDefault="00BD7321" w:rsidP="00BD7321">
      <w:pPr>
        <w:pStyle w:val="NormalWeb"/>
        <w:spacing w:after="0"/>
        <w:jc w:val="center"/>
      </w:pP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</w:rPr>
        <w:t>In this project you will pick a partner (the person next to you works, but it doesn't have to be). You will each configure 1 Xbee to talk to your partners Xbee and only your partners. When you are done you should be able to open a terminal window, and talk to your partner over the Xbees.</w:t>
      </w:r>
    </w:p>
    <w:p w:rsidR="00BD7321" w:rsidRDefault="00BD7321" w:rsidP="00BD7321">
      <w:pPr>
        <w:pStyle w:val="NormalWeb"/>
        <w:spacing w:after="0"/>
      </w:pP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Components:</w:t>
      </w:r>
    </w:p>
    <w:p w:rsidR="00BD7321" w:rsidRDefault="00BD7321" w:rsidP="00BD7321">
      <w:pPr>
        <w:pStyle w:val="NormalWeb"/>
        <w:numPr>
          <w:ilvl w:val="0"/>
          <w:numId w:val="9"/>
        </w:numPr>
        <w:spacing w:after="0"/>
      </w:pPr>
      <w:r>
        <w:rPr>
          <w:rFonts w:ascii="Helvetica" w:hAnsi="Helvetica"/>
        </w:rPr>
        <w:t>Xbee Series 2 x1</w:t>
      </w:r>
    </w:p>
    <w:p w:rsidR="00BD7321" w:rsidRDefault="00BD7321" w:rsidP="00BD7321">
      <w:pPr>
        <w:pStyle w:val="NormalWeb"/>
        <w:numPr>
          <w:ilvl w:val="0"/>
          <w:numId w:val="9"/>
        </w:numPr>
        <w:spacing w:after="0"/>
      </w:pPr>
      <w:r>
        <w:rPr>
          <w:rFonts w:ascii="Helvetica" w:hAnsi="Helvetica"/>
        </w:rPr>
        <w:t xml:space="preserve">Xbee Explorer </w:t>
      </w:r>
    </w:p>
    <w:p w:rsidR="00BD7321" w:rsidRDefault="00BD7321" w:rsidP="00BD7321">
      <w:pPr>
        <w:pStyle w:val="NormalWeb"/>
        <w:spacing w:after="0"/>
      </w:pP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Partner 1: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Open X-CTU and write the Coordinator AT firmware.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Set the Pan ID to the ID listed above, and the destination address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ATID ####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ATDH 0013A200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ATDL ######## (get this from your partner)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Wait for the Xbee to time out or type ATCN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Wait for your partner to be done</w:t>
      </w:r>
    </w:p>
    <w:p w:rsidR="00BD7321" w:rsidRDefault="00BD7321" w:rsidP="00BD7321">
      <w:pPr>
        <w:pStyle w:val="NormalWeb"/>
        <w:numPr>
          <w:ilvl w:val="0"/>
          <w:numId w:val="10"/>
        </w:numPr>
        <w:spacing w:after="0"/>
      </w:pPr>
      <w:r>
        <w:rPr>
          <w:rFonts w:ascii="Helvetica" w:hAnsi="Helvetica"/>
        </w:rPr>
        <w:t>Type in your terminal window and watch it show up in your partners window</w:t>
      </w: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Partner 2: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Open X-CTU and write the Router AT firmware.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Set the Pan ID to the ID listed above, and the destination address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ATID ####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ATDH 0013A200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ATDL ######## (get this from your partner)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Wait for the Xbee to time out or type ATCN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Wait for your partner to be done</w:t>
      </w:r>
    </w:p>
    <w:p w:rsidR="00BD7321" w:rsidRDefault="00BD7321" w:rsidP="00BD7321">
      <w:pPr>
        <w:pStyle w:val="NormalWeb"/>
        <w:numPr>
          <w:ilvl w:val="0"/>
          <w:numId w:val="11"/>
        </w:numPr>
        <w:spacing w:after="0"/>
      </w:pPr>
      <w:r>
        <w:rPr>
          <w:rFonts w:ascii="Helvetica" w:hAnsi="Helvetica"/>
        </w:rPr>
        <w:t>Type in your terminal window and watch it show up in your partners window</w:t>
      </w: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pageBreakBefore/>
        <w:spacing w:after="0"/>
        <w:ind w:left="-14"/>
      </w:pPr>
      <w:r>
        <w:br w:type="page"/>
      </w:r>
    </w:p>
    <w:p w:rsidR="00BD7321" w:rsidRDefault="00BD7321" w:rsidP="00BD7321">
      <w:pPr>
        <w:pStyle w:val="NormalWeb"/>
        <w:spacing w:after="0"/>
        <w:ind w:left="-14"/>
        <w:jc w:val="center"/>
      </w:pPr>
      <w:r>
        <w:rPr>
          <w:rFonts w:ascii="Helvetica" w:hAnsi="Helvetica"/>
          <w:b/>
          <w:bCs/>
        </w:rPr>
        <w:t>Project 4 – Series 2 Light Sensor</w:t>
      </w:r>
    </w:p>
    <w:p w:rsidR="00BD7321" w:rsidRPr="00054587" w:rsidRDefault="00BD7321" w:rsidP="00BD7321">
      <w:pPr>
        <w:pStyle w:val="NormalWeb"/>
        <w:spacing w:after="0"/>
        <w:ind w:left="-14"/>
      </w:pPr>
      <w:r>
        <w:rPr>
          <w:rFonts w:ascii="Helvetica" w:hAnsi="Helvetica"/>
        </w:rPr>
        <w:t>Wondering if you have the right lighting for a romantic dinner? Then this project is for you. If you don't remember the last time you had a romantic dinner</w:t>
      </w:r>
      <w:r w:rsidR="00054587">
        <w:rPr>
          <w:rFonts w:ascii="Helvetica" w:hAnsi="Helvetica"/>
        </w:rPr>
        <w:t>,</w:t>
      </w:r>
      <w:r>
        <w:rPr>
          <w:rFonts w:ascii="Helvetica" w:hAnsi="Helvetica"/>
        </w:rPr>
        <w:t xml:space="preserve"> well</w:t>
      </w:r>
      <w:r w:rsidR="00054587">
        <w:rPr>
          <w:rFonts w:ascii="Helvetica" w:hAnsi="Helvetica"/>
        </w:rPr>
        <w:t>,</w:t>
      </w:r>
      <w:r>
        <w:rPr>
          <w:rFonts w:ascii="Helvetica" w:hAnsi="Helvetica"/>
        </w:rPr>
        <w:t xml:space="preserve"> then it</w:t>
      </w:r>
      <w:r w:rsidR="00054587">
        <w:rPr>
          <w:rFonts w:ascii="Helvetica" w:hAnsi="Helvetica"/>
        </w:rPr>
        <w:t>’</w:t>
      </w:r>
      <w:r>
        <w:rPr>
          <w:rFonts w:ascii="Helvetica" w:hAnsi="Helvetica"/>
        </w:rPr>
        <w:t>s still a fun project. A light sensor to read the light, an Arduino to figure out if it</w:t>
      </w:r>
      <w:r w:rsidR="00054587">
        <w:rPr>
          <w:rFonts w:ascii="Helvetica" w:hAnsi="Helvetica"/>
        </w:rPr>
        <w:t>’</w:t>
      </w:r>
      <w:r>
        <w:rPr>
          <w:rFonts w:ascii="Helvetica" w:hAnsi="Helvetica"/>
        </w:rPr>
        <w:t>s in the “ideal range” and a remote circuit to light an LED to tell you everything is good (or not good).</w:t>
      </w:r>
      <w:r w:rsidR="00054587">
        <w:rPr>
          <w:rFonts w:ascii="Helvetica" w:hAnsi="Helvetica"/>
        </w:rPr>
        <w:t xml:space="preserve"> </w:t>
      </w:r>
      <w:r w:rsidR="00054587" w:rsidRPr="00054587">
        <w:rPr>
          <w:rFonts w:ascii="Helvetica" w:hAnsi="Helvetica"/>
          <w:b/>
        </w:rPr>
        <w:t xml:space="preserve">While you are doing this project bear in mind that one of your Xbees will be programmed using the API </w:t>
      </w:r>
      <w:r w:rsidR="00054587">
        <w:rPr>
          <w:rFonts w:ascii="Helvetica" w:hAnsi="Helvetica"/>
          <w:b/>
        </w:rPr>
        <w:t xml:space="preserve">firmware </w:t>
      </w:r>
      <w:r w:rsidR="00054587" w:rsidRPr="00054587">
        <w:rPr>
          <w:rFonts w:ascii="Helvetica" w:hAnsi="Helvetica"/>
          <w:b/>
        </w:rPr>
        <w:t>and the other will be programmed using the AT</w:t>
      </w:r>
      <w:r w:rsidR="00054587">
        <w:rPr>
          <w:rFonts w:ascii="Helvetica" w:hAnsi="Helvetica"/>
          <w:b/>
        </w:rPr>
        <w:t xml:space="preserve"> firmware</w:t>
      </w:r>
      <w:r w:rsidR="00054587" w:rsidRPr="00054587">
        <w:rPr>
          <w:rFonts w:ascii="Helvetica" w:hAnsi="Helvetica"/>
          <w:b/>
        </w:rPr>
        <w:t>.</w:t>
      </w:r>
      <w:r w:rsidR="00054587">
        <w:rPr>
          <w:rFonts w:ascii="Helvetica" w:hAnsi="Helvetica"/>
          <w:b/>
        </w:rPr>
        <w:t xml:space="preserve"> </w:t>
      </w:r>
      <w:r w:rsidR="00054587">
        <w:rPr>
          <w:rFonts w:ascii="Helvetica" w:hAnsi="Helvetica"/>
        </w:rPr>
        <w:t>The main difference between the modes is that the API mode sends more complete packets of information allowing for sum checking of data, while the AT mode does not.</w:t>
      </w:r>
    </w:p>
    <w:p w:rsidR="00BD7321" w:rsidRDefault="00BD7321" w:rsidP="00BD7321">
      <w:pPr>
        <w:pStyle w:val="NormalWeb"/>
        <w:spacing w:after="0"/>
        <w:ind w:left="-14"/>
      </w:pPr>
      <w:r>
        <w:rPr>
          <w:rFonts w:ascii="Helvetica" w:hAnsi="Helvetica"/>
          <w:b/>
          <w:bCs/>
        </w:rPr>
        <w:t>Components: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Xbee Series 2 x2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Light Sensor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20K resistor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LED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Breadboard x2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Xbee Breakout Board x2</w:t>
      </w:r>
    </w:p>
    <w:p w:rsidR="00BD7321" w:rsidRDefault="00BD7321" w:rsidP="00BD7321">
      <w:pPr>
        <w:pStyle w:val="NormalWeb"/>
        <w:numPr>
          <w:ilvl w:val="0"/>
          <w:numId w:val="12"/>
        </w:numPr>
        <w:spacing w:after="0"/>
      </w:pPr>
      <w:r>
        <w:rPr>
          <w:rFonts w:ascii="Helvetica" w:hAnsi="Helvetica"/>
        </w:rPr>
        <w:t>Power Supply x2 (battery pack and 3.3V out from Arduino)</w:t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XBee 1: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Open X-CTU and write the Router AT firmware.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Open a terminal window and connect at 9600 8-N-1 to your Xbee explorer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Get into command mode (+++ with no enter)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Set the Pan ID to the ID listed above, the destination address, and other fun stuff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ATRE</w:t>
      </w:r>
    </w:p>
    <w:p w:rsidR="00054587" w:rsidRDefault="00BD7321" w:rsidP="00054587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ATID ####</w:t>
      </w:r>
    </w:p>
    <w:p w:rsidR="00054587" w:rsidRPr="00054587" w:rsidRDefault="00054587" w:rsidP="00054587">
      <w:pPr>
        <w:pStyle w:val="NormalWeb"/>
        <w:numPr>
          <w:ilvl w:val="0"/>
          <w:numId w:val="13"/>
        </w:numPr>
        <w:spacing w:after="0"/>
        <w:rPr>
          <w:rFonts w:ascii="Helvetica" w:hAnsi="Helvetica"/>
        </w:rPr>
      </w:pPr>
      <w:r w:rsidRPr="00054587">
        <w:rPr>
          <w:rFonts w:ascii="Helvetica" w:hAnsi="Helvetica"/>
        </w:rPr>
        <w:t>ATDH ####</w:t>
      </w:r>
    </w:p>
    <w:p w:rsidR="00054587" w:rsidRPr="00054587" w:rsidRDefault="00054587" w:rsidP="00054587">
      <w:pPr>
        <w:pStyle w:val="NormalWeb"/>
        <w:numPr>
          <w:ilvl w:val="0"/>
          <w:numId w:val="13"/>
        </w:numPr>
        <w:spacing w:after="0"/>
        <w:rPr>
          <w:rFonts w:ascii="Helvetica" w:hAnsi="Helvetica"/>
        </w:rPr>
      </w:pPr>
      <w:r w:rsidRPr="00054587">
        <w:rPr>
          <w:rFonts w:ascii="Helvetica" w:hAnsi="Helvetica"/>
        </w:rPr>
        <w:t>A</w:t>
      </w:r>
      <w:r>
        <w:rPr>
          <w:rFonts w:ascii="Helvetica" w:hAnsi="Helvetica"/>
        </w:rPr>
        <w:t>TDL ####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ATJV1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ATD0 2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ATIR64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ATWR</w:t>
      </w:r>
    </w:p>
    <w:p w:rsidR="00BD7321" w:rsidRDefault="00BD7321" w:rsidP="00BD7321">
      <w:pPr>
        <w:pStyle w:val="NormalWeb"/>
        <w:numPr>
          <w:ilvl w:val="0"/>
          <w:numId w:val="13"/>
        </w:numPr>
        <w:spacing w:after="0"/>
      </w:pPr>
      <w:r>
        <w:rPr>
          <w:rFonts w:ascii="Helvetica" w:hAnsi="Helvetica"/>
        </w:rPr>
        <w:t>Grab one breadboard, 1 power supply, the resistor, and photosensor and build the circuit in the schematics below.</w:t>
      </w:r>
    </w:p>
    <w:p w:rsidR="00BD7321" w:rsidRDefault="00BD7321">
      <w:r>
        <w:rPr>
          <w:noProof/>
          <w:lang w:eastAsia="en-US"/>
        </w:rPr>
        <w:drawing>
          <wp:inline distT="0" distB="0" distL="0" distR="0">
            <wp:extent cx="3656795" cy="2692365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1" t="9567" b="7716"/>
                    <a:stretch/>
                  </pic:blipFill>
                  <pic:spPr bwMode="auto">
                    <a:xfrm>
                      <a:off x="0" y="0"/>
                      <a:ext cx="3657585" cy="269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XBee 2: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Open X-CTU and write the Coordinator API firmware.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Click the Enable API box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You will now have to make all changes in X-CTU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Set the following parameters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PAN ID (ID)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Destination High (DH)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Destination Low (DL)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Write the parameters to the chip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Open Arduino IDE 022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Plug in your Arduino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Select the correct board and serial port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 xml:space="preserve">Upload the code below to your Arduino (code is also available at </w:t>
      </w:r>
      <w:r>
        <w:rPr>
          <w:rFonts w:ascii="Helvetica" w:hAnsi="Helvetica"/>
          <w:sz w:val="16"/>
          <w:szCs w:val="16"/>
        </w:rPr>
        <w:t>http://www.faludi.com/bwsn_book/code/Romantic_Lighting_Sensor/Romantic_Lighting_Sensor.pde</w:t>
      </w:r>
      <w:r>
        <w:rPr>
          <w:rFonts w:ascii="Helvetica" w:hAnsi="Helvetica"/>
        </w:rPr>
        <w:t>)</w:t>
      </w:r>
    </w:p>
    <w:p w:rsidR="00BD7321" w:rsidRDefault="00BD7321" w:rsidP="00BD7321">
      <w:pPr>
        <w:pStyle w:val="NormalWeb"/>
        <w:numPr>
          <w:ilvl w:val="0"/>
          <w:numId w:val="14"/>
        </w:numPr>
        <w:spacing w:after="0"/>
      </w:pPr>
      <w:r>
        <w:rPr>
          <w:rFonts w:ascii="Helvetica" w:hAnsi="Helvetica"/>
        </w:rPr>
        <w:t>Grab one breadboard, 1 breakout board, 1 LED, and build the circuit in the schematics below.</w:t>
      </w:r>
    </w:p>
    <w:p w:rsidR="00BD7321" w:rsidRDefault="00BD7321">
      <w:r>
        <w:rPr>
          <w:noProof/>
          <w:lang w:eastAsia="en-US"/>
        </w:rPr>
        <w:drawing>
          <wp:inline distT="0" distB="0" distL="0" distR="0">
            <wp:extent cx="5486400" cy="2006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8" b="23457"/>
                    <a:stretch/>
                  </pic:blipFill>
                  <pic:spPr bwMode="auto">
                    <a:xfrm>
                      <a:off x="0" y="0"/>
                      <a:ext cx="54864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21" w:rsidRDefault="00BD7321"/>
    <w:p w:rsidR="00BD7321" w:rsidRPr="00BD7321" w:rsidRDefault="00054587" w:rsidP="00F36696">
      <w:pPr>
        <w:pageBreakBefore/>
        <w:jc w:val="center"/>
        <w:rPr>
          <w:rFonts w:ascii="Times" w:eastAsiaTheme="minorEastAsia" w:hAnsi="Times"/>
          <w:lang w:eastAsia="en-US"/>
        </w:rPr>
      </w:pPr>
      <w:r>
        <w:rPr>
          <w:rFonts w:ascii="Helvetica" w:eastAsiaTheme="minorEastAsia" w:hAnsi="Helvetica"/>
          <w:b/>
          <w:bCs/>
          <w:lang w:eastAsia="en-US"/>
        </w:rPr>
        <w:t>//</w:t>
      </w:r>
      <w:r w:rsidR="00BD7321" w:rsidRPr="00BD7321">
        <w:rPr>
          <w:rFonts w:ascii="Helvetica" w:eastAsiaTheme="minorEastAsia" w:hAnsi="Helvetica"/>
          <w:b/>
          <w:bCs/>
          <w:lang w:eastAsia="en-US"/>
        </w:rPr>
        <w:t>Arduino Code for Light Sensor Circuit</w:t>
      </w:r>
    </w:p>
    <w:p w:rsidR="00BD7321" w:rsidRPr="00F36696" w:rsidRDefault="00F36696" w:rsidP="00F36696">
      <w:pPr>
        <w:spacing w:before="100" w:beforeAutospacing="1"/>
        <w:rPr>
          <w:rFonts w:ascii="Courier" w:eastAsiaTheme="minorEastAsia" w:hAnsi="Courier"/>
          <w:lang w:eastAsia="en-US"/>
        </w:rPr>
      </w:pPr>
      <w:r w:rsidRPr="00F36696">
        <w:rPr>
          <w:rFonts w:ascii="Courier" w:eastAsiaTheme="minorEastAsia" w:hAnsi="Courier"/>
          <w:lang w:eastAsia="en-US"/>
        </w:rPr>
        <w:t xml:space="preserve">//Note: You will not be able to program your Arduino with the Xbee </w:t>
      </w:r>
      <w:r>
        <w:rPr>
          <w:rFonts w:ascii="Courier" w:eastAsiaTheme="minorEastAsia" w:hAnsi="Courier"/>
          <w:lang w:eastAsia="en-US"/>
        </w:rPr>
        <w:t>//</w:t>
      </w:r>
      <w:r w:rsidRPr="00F36696">
        <w:rPr>
          <w:rFonts w:ascii="Courier" w:eastAsiaTheme="minorEastAsia" w:hAnsi="Courier"/>
          <w:lang w:eastAsia="en-US"/>
        </w:rPr>
        <w:t>plugged in</w:t>
      </w:r>
      <w:r>
        <w:rPr>
          <w:rFonts w:ascii="Courier" w:eastAsiaTheme="minorEastAsia" w:hAnsi="Courier"/>
          <w:lang w:eastAsia="en-US"/>
        </w:rPr>
        <w:t xml:space="preserve"> due to the fact that they share Rx and Tx pins</w:t>
      </w:r>
      <w:bookmarkStart w:id="0" w:name="_GoBack"/>
      <w:bookmarkEnd w:id="0"/>
      <w:r w:rsidRPr="00F36696">
        <w:rPr>
          <w:rFonts w:ascii="Courier" w:eastAsiaTheme="minorEastAsia" w:hAnsi="Courier"/>
          <w:lang w:eastAsia="en-US"/>
        </w:rPr>
        <w:t>!</w:t>
      </w:r>
    </w:p>
    <w:p w:rsidR="00F36696" w:rsidRPr="00BD7321" w:rsidRDefault="00F36696" w:rsidP="00F36696">
      <w:pPr>
        <w:spacing w:before="100" w:beforeAutospacing="1"/>
        <w:rPr>
          <w:rFonts w:ascii="Times" w:eastAsiaTheme="minorEastAsia" w:hAnsi="Times"/>
          <w:lang w:eastAsia="en-US"/>
        </w:rPr>
      </w:pP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#define VERSION "1.02"</w:t>
      </w:r>
      <w:r w:rsidRPr="00BD7321">
        <w:rPr>
          <w:rFonts w:ascii="Courier" w:eastAsiaTheme="minorEastAsia" w:hAnsi="Courier" w:cs="Courier"/>
          <w:lang w:eastAsia="en-US"/>
        </w:rPr>
        <w:t xml:space="preserve">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int LED = 11;</w:t>
      </w:r>
      <w:r w:rsidRPr="00BD7321">
        <w:rPr>
          <w:rFonts w:ascii="Courier" w:eastAsiaTheme="minorEastAsia" w:hAnsi="Courier" w:cs="Courier"/>
          <w:lang w:eastAsia="en-US"/>
        </w:rPr>
        <w:t xml:space="preserve">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int debugLED = 13;</w:t>
      </w:r>
      <w:r w:rsidRPr="00BD7321">
        <w:rPr>
          <w:rFonts w:ascii="Courier" w:eastAsiaTheme="minorEastAsia" w:hAnsi="Courier" w:cs="Courier"/>
          <w:lang w:eastAsia="en-US"/>
        </w:rPr>
        <w:t xml:space="preserve">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int analogValue = 0;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void setup() {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pinMode(LED,OUTPUT);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pinMode(debugLED,OUTPUT);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Serial.begin(9600);</w:t>
      </w:r>
      <w:r w:rsidRPr="00BD7321">
        <w:rPr>
          <w:rFonts w:ascii="Courier" w:eastAsiaTheme="minorEastAsia" w:hAnsi="Courier" w:cs="Courier"/>
          <w:lang w:eastAsia="en-US"/>
        </w:rPr>
        <w:t xml:space="preserve">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void loop() {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make sure everything we need is in the buffer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if (Serial.available() &gt;= 21)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look for the start byte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if (Serial.read() == 0x7E)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//blink debug LED to indicate when data is received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digitalWrite(debugLED, HIGH);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delay(10);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digitalWrite(debugLED, LOW);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read the variables that we're not using out of the buffer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for (int i = 0; i&lt;18; i++)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byte discard = Serial.read();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>
        <w:rPr>
          <w:rFonts w:ascii="Courier" w:eastAsiaTheme="minorEastAsia" w:hAnsi="Courier" w:cs="Courier"/>
          <w:lang w:eastAsia="en-US"/>
        </w:rPr>
        <w:t xml:space="preserve">     </w:t>
      </w:r>
      <w:r w:rsidR="00BD7321"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>
        <w:rPr>
          <w:rFonts w:ascii="Courier" w:eastAsiaTheme="minorEastAsia" w:hAnsi="Courier" w:cs="Courier"/>
          <w:lang w:eastAsia="en-US"/>
        </w:rPr>
        <w:t xml:space="preserve">   </w:t>
      </w:r>
      <w:r w:rsidR="00BD7321" w:rsidRPr="00BD7321">
        <w:rPr>
          <w:rFonts w:ascii="Courier" w:eastAsiaTheme="minorEastAsia" w:hAnsi="Courier" w:cs="Courier"/>
          <w:lang w:eastAsia="en-US"/>
        </w:rPr>
        <w:t xml:space="preserve">  </w:t>
      </w:r>
      <w:r w:rsidR="00BD7321" w:rsidRPr="00BD7321">
        <w:rPr>
          <w:rFonts w:ascii="Courier" w:eastAsiaTheme="minorEastAsia" w:hAnsi="Courier" w:cs="Courier"/>
          <w:sz w:val="16"/>
          <w:szCs w:val="16"/>
          <w:lang w:eastAsia="en-US"/>
        </w:rPr>
        <w:t>int analogHigh = Serial.read();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>
        <w:rPr>
          <w:rFonts w:ascii="Courier" w:eastAsiaTheme="minorEastAsia" w:hAnsi="Courier" w:cs="Courier"/>
          <w:lang w:eastAsia="en-US"/>
        </w:rPr>
        <w:t xml:space="preserve"> </w:t>
      </w:r>
      <w:r w:rsidR="00BD7321" w:rsidRPr="00BD7321">
        <w:rPr>
          <w:rFonts w:ascii="Courier" w:eastAsiaTheme="minorEastAsia" w:hAnsi="Courier" w:cs="Courier"/>
          <w:lang w:eastAsia="en-US"/>
        </w:rPr>
        <w:t xml:space="preserve">    </w:t>
      </w:r>
      <w:r w:rsidR="00BD7321" w:rsidRPr="00BD7321">
        <w:rPr>
          <w:rFonts w:ascii="Courier" w:eastAsiaTheme="minorEastAsia" w:hAnsi="Courier" w:cs="Courier"/>
          <w:sz w:val="16"/>
          <w:szCs w:val="16"/>
          <w:lang w:eastAsia="en-US"/>
        </w:rPr>
        <w:t>int analogLow = Serial.read();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analogValue =  analogLow + (analogHigh * 256);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>
        <w:rPr>
          <w:rFonts w:ascii="Courier" w:eastAsiaTheme="minorEastAsia" w:hAnsi="Courier" w:cs="Courier"/>
          <w:lang w:eastAsia="en-US"/>
        </w:rPr>
        <w:t xml:space="preserve">   </w:t>
      </w:r>
      <w:r w:rsidR="00BD7321"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9B7888" w:rsidRDefault="009B7888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>
        <w:rPr>
          <w:rFonts w:ascii="Courier" w:eastAsiaTheme="minorEastAsia" w:hAnsi="Courier" w:cs="Courier"/>
          <w:lang w:eastAsia="en-US"/>
        </w:rPr>
        <w:t xml:space="preserve"> </w:t>
      </w:r>
      <w:r w:rsidR="00BD7321"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/*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The values in this section will probably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need to be adjusted according to your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photoresistor, ambient lighting and tastes.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For example, if you find that the darkness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 xml:space="preserve"> </w:t>
      </w: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threshold is too dim, change the 350 value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 to a larger number.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*/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darkness is too creepy for romance</w:t>
      </w:r>
      <w:r w:rsidRPr="00BD7321">
        <w:rPr>
          <w:rFonts w:ascii="Courier" w:eastAsiaTheme="minorEastAsia" w:hAnsi="Courier" w:cs="Courier"/>
          <w:lang w:eastAsia="en-US"/>
        </w:rPr>
        <w:t xml:space="preserve">   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if (analogValue &gt; 0 &amp;&amp; analogValue &lt;= 350)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digitalWrite(LED, LOW);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medium light is the perfect mood for romance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if (analogValue &gt; 350 &amp;&amp; analogValue &lt;= 750)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digitalWrite(LED, HIGH);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// bright light kills the romantic mood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if (analogValue &gt; 750 &amp;&amp; analogValue &lt;= 1023) {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   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digitalWrite(LED, LOW);</w:t>
      </w:r>
    </w:p>
    <w:p w:rsidR="009B7888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sz w:val="16"/>
          <w:szCs w:val="16"/>
          <w:lang w:eastAsia="en-US"/>
        </w:rPr>
      </w:pPr>
      <w:r w:rsidRPr="00BD7321">
        <w:rPr>
          <w:rFonts w:ascii="Courier" w:eastAsiaTheme="minorEastAsia" w:hAnsi="Courier" w:cs="Courier"/>
          <w:lang w:eastAsia="en-US"/>
        </w:rPr>
        <w:t xml:space="preserve"> </w:t>
      </w: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</w:p>
    <w:p w:rsidR="00BD7321" w:rsidRPr="00BD7321" w:rsidRDefault="00BD7321" w:rsidP="009B78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Theme="minorEastAsia" w:hAnsi="Courier" w:cs="Courier"/>
          <w:lang w:eastAsia="en-US"/>
        </w:rPr>
      </w:pPr>
      <w:r w:rsidRPr="00BD7321">
        <w:rPr>
          <w:rFonts w:ascii="Courier" w:eastAsiaTheme="minorEastAsia" w:hAnsi="Courier" w:cs="Courier"/>
          <w:sz w:val="16"/>
          <w:szCs w:val="16"/>
          <w:lang w:eastAsia="en-US"/>
        </w:rPr>
        <w:t>}</w:t>
      </w:r>
      <w:r w:rsidRPr="00BD7321">
        <w:rPr>
          <w:rFonts w:ascii="Courier" w:eastAsiaTheme="minorEastAsia" w:hAnsi="Courier" w:cs="Courier"/>
          <w:lang w:eastAsia="en-US"/>
        </w:rPr>
        <w:t xml:space="preserve">  </w:t>
      </w:r>
    </w:p>
    <w:p w:rsidR="009B7888" w:rsidRDefault="009B7888">
      <w:pPr>
        <w:rPr>
          <w:rFonts w:ascii="Times" w:eastAsiaTheme="minorEastAsia" w:hAnsi="Times"/>
          <w:lang w:eastAsia="en-US"/>
        </w:rPr>
      </w:pPr>
      <w:r>
        <w:rPr>
          <w:rFonts w:ascii="Times" w:eastAsiaTheme="minorEastAsia" w:hAnsi="Times"/>
          <w:lang w:eastAsia="en-US"/>
        </w:rPr>
        <w:br w:type="page"/>
      </w:r>
    </w:p>
    <w:p w:rsidR="00BD7321" w:rsidRPr="00BD7321" w:rsidRDefault="00BD7321" w:rsidP="009B7888">
      <w:pPr>
        <w:spacing w:before="100" w:beforeAutospacing="1"/>
        <w:jc w:val="center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b/>
          <w:bCs/>
          <w:lang w:eastAsia="en-US"/>
        </w:rPr>
        <w:t>Project 5 – Series 2 Color Project</w:t>
      </w:r>
    </w:p>
    <w:p w:rsidR="00BD7321" w:rsidRPr="00BD7321" w:rsidRDefault="00BD7321" w:rsidP="00BD7321">
      <w:pPr>
        <w:spacing w:before="100" w:beforeAutospacing="1"/>
        <w:ind w:left="-14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In this project everyone gets to build a sensor that sends 3 values from 3 potentiometers to the coordinator Xbee. In this case the coordinator Xbee is at the front of the classroom attached to a computer running a processing script. Turn the potentiometers to adjust red, green, and blue and see if you can match the colors.</w:t>
      </w:r>
    </w:p>
    <w:p w:rsidR="00BD7321" w:rsidRPr="00BD7321" w:rsidRDefault="00BD7321" w:rsidP="00BD7321">
      <w:pPr>
        <w:spacing w:before="100" w:beforeAutospacing="1"/>
        <w:ind w:left="-14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b/>
          <w:bCs/>
          <w:lang w:eastAsia="en-US"/>
        </w:rPr>
        <w:t>Components:</w:t>
      </w:r>
    </w:p>
    <w:p w:rsidR="00BD7321" w:rsidRPr="00BD7321" w:rsidRDefault="00BD7321" w:rsidP="00BD7321">
      <w:pPr>
        <w:numPr>
          <w:ilvl w:val="0"/>
          <w:numId w:val="15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 xml:space="preserve">Xbee Series 2 </w:t>
      </w:r>
    </w:p>
    <w:p w:rsidR="00BD7321" w:rsidRPr="00BD7321" w:rsidRDefault="00BD7321" w:rsidP="00BD7321">
      <w:pPr>
        <w:numPr>
          <w:ilvl w:val="0"/>
          <w:numId w:val="15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Potentiometer x3</w:t>
      </w:r>
    </w:p>
    <w:p w:rsidR="00BD7321" w:rsidRPr="00BD7321" w:rsidRDefault="00BD7321" w:rsidP="00BD7321">
      <w:pPr>
        <w:numPr>
          <w:ilvl w:val="0"/>
          <w:numId w:val="15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 xml:space="preserve">Breadboard </w:t>
      </w:r>
    </w:p>
    <w:p w:rsidR="00BD7321" w:rsidRPr="00BD7321" w:rsidRDefault="00BD7321" w:rsidP="00BD7321">
      <w:pPr>
        <w:numPr>
          <w:ilvl w:val="0"/>
          <w:numId w:val="15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 xml:space="preserve">Xbee Breakout Board </w:t>
      </w:r>
    </w:p>
    <w:p w:rsidR="00BD7321" w:rsidRPr="00BD7321" w:rsidRDefault="00BD7321" w:rsidP="00BD7321">
      <w:p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b/>
          <w:bCs/>
          <w:lang w:eastAsia="en-US"/>
        </w:rPr>
        <w:t>XBee 1: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Insert Xbee into Xbee Explorer, plug Xbee explorer into your computer.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Open X-CTU and write the Router AT firmware.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Open a terminal window and connect at 9600 8-N-1 to your Xbee explorer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Get into command mode (+++ with no enter)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Set the Pan ID to the ID listed above, the destination address, and other fun stuff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ATRE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ATID ####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ATDH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ATDL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ATJV 1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ATD02, ATD12, ATD22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ATIR3E8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ATWR</w:t>
      </w:r>
    </w:p>
    <w:p w:rsidR="00BD7321" w:rsidRPr="00BD7321" w:rsidRDefault="00BD7321" w:rsidP="00BD7321">
      <w:pPr>
        <w:numPr>
          <w:ilvl w:val="0"/>
          <w:numId w:val="16"/>
        </w:numPr>
        <w:spacing w:before="100" w:beforeAutospacing="1"/>
        <w:rPr>
          <w:rFonts w:ascii="Times" w:eastAsiaTheme="minorEastAsia" w:hAnsi="Times"/>
          <w:lang w:eastAsia="en-US"/>
        </w:rPr>
      </w:pPr>
      <w:r w:rsidRPr="00BD7321">
        <w:rPr>
          <w:rFonts w:ascii="Helvetica" w:eastAsiaTheme="minorEastAsia" w:hAnsi="Helvetica"/>
          <w:lang w:eastAsia="en-US"/>
        </w:rPr>
        <w:t>Grab one breadboard, 1 breakout board, 3 potentiometer</w:t>
      </w:r>
      <w:r w:rsidR="009B7888">
        <w:rPr>
          <w:rFonts w:ascii="Helvetica" w:eastAsiaTheme="minorEastAsia" w:hAnsi="Helvetica"/>
          <w:lang w:eastAsia="en-US"/>
        </w:rPr>
        <w:t>s</w:t>
      </w:r>
      <w:r w:rsidRPr="00BD7321">
        <w:rPr>
          <w:rFonts w:ascii="Helvetica" w:eastAsiaTheme="minorEastAsia" w:hAnsi="Helvetica"/>
          <w:lang w:eastAsia="en-US"/>
        </w:rPr>
        <w:t xml:space="preserve"> and build the circuit according the he schematic below.</w:t>
      </w:r>
    </w:p>
    <w:p w:rsidR="00BD7321" w:rsidRDefault="00BD7321">
      <w:r>
        <w:rPr>
          <w:noProof/>
          <w:lang w:eastAsia="en-US"/>
        </w:rPr>
        <w:drawing>
          <wp:inline distT="0" distB="0" distL="0" distR="0">
            <wp:extent cx="3741391" cy="295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8951" r="20833" b="10494"/>
                    <a:stretch/>
                  </pic:blipFill>
                  <pic:spPr bwMode="auto">
                    <a:xfrm>
                      <a:off x="0" y="0"/>
                      <a:ext cx="3741391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7321" w:rsidRDefault="00BD7321"/>
    <w:p w:rsidR="00BD7321" w:rsidRDefault="00BD7321" w:rsidP="00BD7321">
      <w:pPr>
        <w:pStyle w:val="NormalWeb"/>
        <w:spacing w:after="0"/>
      </w:pPr>
      <w:r>
        <w:rPr>
          <w:rFonts w:ascii="Helvetica" w:hAnsi="Helvetica"/>
          <w:b/>
          <w:bCs/>
        </w:rPr>
        <w:t>Xbee 2 (you do not need to do this, but here is the information if you want to do this at home):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Insert Xbee into Xbee Explorer, plug Xbee explorer into your computer.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Open X-CTU and write the Coordinator API firmware.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Click the Enable API box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You will now have to make all changes in X-CTU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Set the following parameters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PAN ID (ID)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Destination High (DH)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Destination Low (DL)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Write the parameters to the chip</w:t>
      </w:r>
    </w:p>
    <w:p w:rsidR="00BD7321" w:rsidRDefault="00BD7321" w:rsidP="00BD7321">
      <w:pPr>
        <w:pStyle w:val="NormalWeb"/>
        <w:numPr>
          <w:ilvl w:val="0"/>
          <w:numId w:val="17"/>
        </w:numPr>
        <w:spacing w:after="0"/>
      </w:pPr>
      <w:r>
        <w:rPr>
          <w:rFonts w:ascii="Helvetica" w:hAnsi="Helvetica"/>
        </w:rPr>
        <w:t>Open Processing and run the program below</w:t>
      </w: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BD7321">
      <w:pPr>
        <w:pStyle w:val="NormalWeb"/>
        <w:spacing w:after="0"/>
        <w:ind w:left="706" w:hanging="360"/>
      </w:pPr>
    </w:p>
    <w:p w:rsidR="00BD7321" w:rsidRDefault="00BD7321" w:rsidP="009B7888">
      <w:pPr>
        <w:pStyle w:val="NormalWeb"/>
        <w:pageBreakBefore/>
        <w:spacing w:after="0"/>
      </w:pPr>
      <w:r>
        <w:rPr>
          <w:rFonts w:ascii="Courier" w:hAnsi="Courier"/>
          <w:sz w:val="18"/>
          <w:szCs w:val="18"/>
        </w:rPr>
        <w:t>/*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* Matching color game from sets of Analog sensors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* by Ben Leduc-Mills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* based off code by Rob Faludi http://faludi.com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*/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used for communication via xbee api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processing.serial.*;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xbee api libraries available at http://code.google.com/p/xbee-api/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Download the zip file, extract it, and copy the xbee-api jar file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and the log4j.jar file (located in the lib folder) inside a "code"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folder under this Processing sketch’s folder (save this sketch, then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click the Sketch menu and choose Show Sketch Folder).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com.rapplogic.xbee.api.ApiId;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com.rapplogic.xbee.api.PacketListener;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com.rapplogic.xbee.api.XBee;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com.rapplogic.xbee.api.XBeeResponse;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import com.rapplogic.xbee.api.zigbee.ZNetRxIoSampleResponse;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version = "1.1";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*** REPLACE WITH THE SERIAL PORT (COM PORT) FOR YOUR LOCAL XBEE ***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mySerialPort = "/dev/tty.usbserial-A40084zG";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create and initialize a new xbee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XBee xbee = new XBee();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error=0;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make an array list of thermometer objects for display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ArrayList colorBoxes = new ArrayList();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create a font for display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PFont font;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R, G, B;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value1, value2, value3; //values from the 3 sensors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tolerance = 20; //how close do we need to get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void setup()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size(850, 850); // screen size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smooth(); // anti-aliasing for graphic display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//set up target colors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R = round(random(0, 255));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G = round(random(0, 255));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B = round(random(0, 255));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You’ll need to generate a font before you can run this sketch.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Click the Tools menu and choose Create Font. Click Sans Serif,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choose a size of 10, and click OK.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font = loadFont("SansSerif-10.vlw");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textFont(font); // use the font for text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The log4j.properties file is required by the xbee api library, and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needs to be in your data folder. You can find this file in the xbee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api library you downloaded earlier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PropertyConfigurator.configure(dataPath("")+"log4j.properties");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Print a list in case the selected one doesn't work out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println("Available serial ports:");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println(Serial.list());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try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opens your serial port defined above, at 9600 baud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xbee.open(mySerialPort, 9600);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catch (XBeeException e)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println("** Error opening XBee port: " + e + " **");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println("Is your XBee plugged in to your computer?");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println("Did you set your COM port in the code near line 20?");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error=1;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draw loop executes continuously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void draw()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background(224); // draw a light gray background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fill(R, G, B); //set the fill to our randomly generated color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rect(width/2-125, 10, 250, height-20); //and draw a nice big rect for people to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match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report any serial port problems in the main window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(error == 1)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fill(0);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text("** Error opening XBee port: **\n"+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"Is your XBee plugged in to your computer?\n" +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"Did you set your COM port in the code near line 20?", width/3, height/2);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SensorData data = new SensorData(); // create a data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 = getData(); // put data into the data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//data = getSimulatedData(); // uncomment this to use random data for testing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check that actual data came in: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(data.value1 &gt;=0 &amp;&amp; data.address != null)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i;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boolean foundIt = false;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for (i = 0; i &lt; colorBoxes.size(); i++)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 ((ColorBox) colorBoxes.get(i)).address.equals(data.address) 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foundIt = true;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break;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value1 = data.value1;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value2 = data.value2;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value3 = data.value3;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//if the box exists already, update the color values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(foundIt)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colorBoxes.get(i)).value1 = value1;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colorBoxes.get(i)).value2 = value2;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colorBoxes.get(i)).value3 = 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//if there's room in the array, create a new box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else if (colorBoxes.size() &lt; 12)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ColorBox(address, sizeX, sizeY, posX, posY)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colorBoxes.add(new ColorBox(data.address, 260, 40, 20, (colorBoxes.size()) * 61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+ 10));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colorBoxes.get(i)).value1 = value1;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colorBoxes.get(i)).value2 = value2;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colorBoxes.get(i)).value3 = 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//draw the color boxes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for (int j = 0; j&lt;colorBoxes.size(); j++)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colorBoxes.get(j)).render();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//if the R, G and B of the box are close enough, declare a match!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((value1 &lt; R + tolerance &amp;&amp; value1 &gt; R - tolerance) &amp;&amp;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(value2 &lt; G + tolerance &amp;&amp; value2 &gt; G - tolerance) &amp;&amp;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(value3 &lt; B + tolerance &amp;&amp; value3 &gt; B - tolerance))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println("Close? " + R + " " + value1 + " " + G + " " + value2 + " " + B + "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" + value3);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//text(((ColorBox) colorBoxes.get(i)).address + " WINS!!!", width/2-125,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height/2-125);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fill(200, 20, 20);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textSize(20);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text(" WINS!!!", ((ColorBox) colorBoxes.get(i)).posX,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((ColorBox) colorBoxes.get(i)).posY+20);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println("Close? " + R + " " + value1 + " " + G + " " + value2 + " " + B + " "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+ value3);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 //end of draw loop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defines the data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class SensorData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value2;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address;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used only if getSimulatedData is uncommented in draw loop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SensorData getSimulatedData()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SensorData data = new SensorData();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value = int(random(750, 890));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address = "00:13:A2:00:12:34:AB:C" + str( round(random(0, 9)) 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//data.value = value;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data.address = address;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delay(200);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return data;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queries the XBee for incoming I/O data frames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and parses them into a data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SensorData getData()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SensorData data = new SensorData();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//int value = -1; // returns an impossible value if there's an error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value1 = -1; //sensor values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value2 = -1;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value3 = -1;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address = ""; // returns a null value if there's an error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try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we wait here until a packet is received.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XBeeResponse response = xbee.getResponse();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uncomment next line for additional debugging information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//println("Received response " + response.toString());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check that this frame is a valid I/O sample, then parse it as such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if (response.getApiId() == ApiId.ZNET_IO_SAMPLE_RESPONSE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&amp;&amp; !response.isError())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ZNetRxIoSampleResponse ioSample =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(ZNetRxIoSampleResponse)(XBeeResponse) response;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get the sender's 64-bit address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int[] addressArray = ioSample.getRemoteAddress64().getAddress();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parse the address int array into a formatted string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String[] hexAddress = new String[addressArray.length];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for (int i=0; i&lt;addressArray.length;i++)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format each address byte with leading zeros: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hexAddress[i] = String.format("%02x", addressArray[i]);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join the array together with colons for readability: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senderAddress = join(hexAddress, ":");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//print("Sender address: " + senderAddress);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data.address = senderAddress;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 get the value of the first input pin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value1 = ioSample.getAnalog0();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//print(" analog value1: " + value1 );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value2 = ioSample.getAnalog1();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//print(" analog value2: " + value2 );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value3 = ioSample.getAnalog2();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//print(" analog value3: " + value3 );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data.value1 = value1;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data.value2 = value2;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data.value3 = 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else if (!response.isError())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println("Got error in data frame");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else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println("Got non-i/o data frame");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catch (XBeeException e)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println("Error receiving response: " + e);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return data; // sends the data back to the calling function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//Class for color boxes (takes R,G,B values from 3 different sensors)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class ColorBox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int sizeX, sizeY, posX, posY;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float value1, value2, value3;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String address;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ColorBox(String _address, int _sizeX, int _sizeY, int _posX, int _posY)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//initialize ColorBox object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address = _address;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sizeX = _sizeX;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sizeY = _sizeY;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posX = _posX;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posY = _posY;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void render() {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noStroke();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//fill(value1, value2);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fill(value1, value2, value3);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rect(posX, posY, sizeX, sizeY);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textAlign(LEFT);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fill(0);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textSize(10);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text(address, posX, posY + sizeY + 10);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 w:rsidP="00BD7321">
      <w:pPr>
        <w:pStyle w:val="NormalWeb"/>
        <w:spacing w:before="0" w:beforeAutospacing="0" w:after="0"/>
      </w:pPr>
      <w:r>
        <w:rPr>
          <w:rFonts w:ascii="Courier" w:hAnsi="Courier"/>
          <w:sz w:val="16"/>
          <w:szCs w:val="16"/>
        </w:rPr>
        <w:t>}</w:t>
      </w:r>
    </w:p>
    <w:p w:rsidR="00BD7321" w:rsidRDefault="00BD7321"/>
    <w:sectPr w:rsidR="00BD7321" w:rsidSect="004B77F2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87" w:rsidRDefault="00054587" w:rsidP="00BD7321">
      <w:r>
        <w:separator/>
      </w:r>
    </w:p>
  </w:endnote>
  <w:endnote w:type="continuationSeparator" w:id="0">
    <w:p w:rsidR="00054587" w:rsidRDefault="00054587" w:rsidP="00BD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87" w:rsidRDefault="00054587" w:rsidP="00BD73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696">
      <w:rPr>
        <w:rStyle w:val="PageNumber"/>
        <w:noProof/>
      </w:rPr>
      <w:t>1</w:t>
    </w:r>
    <w:r>
      <w:rPr>
        <w:rStyle w:val="PageNumber"/>
      </w:rPr>
      <w:fldChar w:fldCharType="end"/>
    </w:r>
  </w:p>
  <w:p w:rsidR="00054587" w:rsidRPr="00E31424" w:rsidRDefault="00054587" w:rsidP="00BD7321">
    <w:pPr>
      <w:ind w:right="360"/>
      <w:rPr>
        <w:rFonts w:ascii="Times" w:hAnsi="Times"/>
        <w:color w:val="000000"/>
        <w:sz w:val="27"/>
        <w:szCs w:val="27"/>
      </w:rPr>
    </w:pPr>
    <w:r w:rsidRPr="00E31424">
      <w:rPr>
        <w:rFonts w:ascii="Arial" w:hAnsi="Arial"/>
        <w:color w:val="000000"/>
        <w:sz w:val="12"/>
        <w:szCs w:val="12"/>
      </w:rPr>
      <w:t xml:space="preserve">© 2011 SparkFun Electronics, Inc. SparkFun Electronics Educational Materials are Licensed under Creative Commons Attribution -ShareAlike, CC BY-SA </w:t>
    </w:r>
  </w:p>
  <w:p w:rsidR="00054587" w:rsidRPr="00E31424" w:rsidRDefault="00054587" w:rsidP="00BD7321">
    <w:pPr>
      <w:ind w:right="360"/>
      <w:jc w:val="both"/>
      <w:rPr>
        <w:rFonts w:ascii="Times" w:hAnsi="Times"/>
        <w:color w:val="000000"/>
        <w:sz w:val="27"/>
        <w:szCs w:val="27"/>
      </w:rPr>
    </w:pPr>
    <w:r w:rsidRPr="00E31424">
      <w:rPr>
        <w:rFonts w:ascii="Arial" w:hAnsi="Arial"/>
        <w:color w:val="000000"/>
        <w:sz w:val="12"/>
        <w:szCs w:val="12"/>
      </w:rPr>
      <w:t xml:space="preserve">SparkFun Electronics is a trademark of SparkFun Electronics, Inc. All other trademarks contained herein are the property of their respective owners. </w:t>
    </w:r>
  </w:p>
  <w:p w:rsidR="00054587" w:rsidRPr="00BD7321" w:rsidRDefault="00054587" w:rsidP="00BD7321">
    <w:pPr>
      <w:rPr>
        <w:rFonts w:ascii="Times" w:hAnsi="Times"/>
        <w:color w:val="000000"/>
        <w:sz w:val="27"/>
        <w:szCs w:val="27"/>
      </w:rPr>
    </w:pPr>
    <w:r w:rsidRPr="00E31424">
      <w:rPr>
        <w:rFonts w:ascii="Arial" w:hAnsi="Arial"/>
        <w:b/>
        <w:bCs/>
        <w:color w:val="000000"/>
        <w:sz w:val="12"/>
        <w:szCs w:val="12"/>
      </w:rPr>
      <w:t>Spar</w:t>
    </w:r>
    <w:r>
      <w:rPr>
        <w:rFonts w:ascii="Arial" w:hAnsi="Arial"/>
        <w:b/>
        <w:bCs/>
        <w:color w:val="000000"/>
        <w:sz w:val="12"/>
        <w:szCs w:val="12"/>
      </w:rPr>
      <w:t>kFun Electronics Open Source</w:t>
    </w:r>
    <w:r w:rsidRPr="00E31424">
      <w:rPr>
        <w:rFonts w:ascii="Arial" w:hAnsi="Arial"/>
        <w:b/>
        <w:bCs/>
        <w:color w:val="000000"/>
        <w:sz w:val="12"/>
        <w:szCs w:val="12"/>
      </w:rPr>
      <w:t xml:space="preserve"> Educational Material   </w:t>
    </w:r>
    <w:r w:rsidRPr="006F3305">
      <w:rPr>
        <w:rFonts w:ascii="Times" w:hAnsi="Times"/>
        <w:noProof/>
        <w:color w:val="000000"/>
        <w:sz w:val="27"/>
        <w:szCs w:val="27"/>
      </w:rPr>
      <w:drawing>
        <wp:inline distT="0" distB="0" distL="0" distR="0" wp14:anchorId="12334496" wp14:editId="53DAE4AA">
          <wp:extent cx="137290" cy="172720"/>
          <wp:effectExtent l="0" t="0" r="0" b="5080"/>
          <wp:docPr id="51" name="Picture 1" descr="https://lh4.googleusercontent.com/R_1xdprf6fpt_CTvE2iQZ4_60lve6lG7bBUzW3_FCZaoPUVrdFHHEa7nGXK4miNG1ZNEaSujEZJMqsgdTy7d1-tdGO0olvOaXjONZyUu8b1OkRr5--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R_1xdprf6fpt_CTvE2iQZ4_60lve6lG7bBUzW3_FCZaoPUVrdFHHEa7nGXK4miNG1ZNEaSujEZJMqsgdTy7d1-tdGO0olvOaXjONZyUu8b1OkRr5--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91" cy="17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424">
      <w:rPr>
        <w:rFonts w:ascii="Arial" w:hAnsi="Arial"/>
        <w:color w:val="000000"/>
        <w:sz w:val="12"/>
        <w:szCs w:val="12"/>
      </w:rPr>
      <w:t>   </w:t>
    </w:r>
    <w:r w:rsidRPr="006F3305">
      <w:rPr>
        <w:rFonts w:ascii="Times" w:hAnsi="Times"/>
        <w:noProof/>
        <w:color w:val="000000"/>
        <w:sz w:val="27"/>
        <w:szCs w:val="27"/>
      </w:rPr>
      <w:drawing>
        <wp:inline distT="0" distB="0" distL="0" distR="0" wp14:anchorId="0F83341D" wp14:editId="3772F4A8">
          <wp:extent cx="457200" cy="161059"/>
          <wp:effectExtent l="0" t="0" r="0" b="0"/>
          <wp:docPr id="52" name="Picture 2" descr="https://lh6.googleusercontent.com/mW_uXY5n2bzLDduRM384XWw6_jK9lbZ2oacwsSwj8F3ANJiEKwATYw4iJGYjczQ8M1s7Iri3-Yc7eGojAczDGJ-HKbqf7mbNOkdnAM65Lfdhta8lD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6.googleusercontent.com/mW_uXY5n2bzLDduRM384XWw6_jK9lbZ2oacwsSwj8F3ANJiEKwATYw4iJGYjczQ8M1s7Iri3-Yc7eGojAczDGJ-HKbqf7mbNOkdnAM65Lfdhta8lDv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3305">
      <w:rPr>
        <w:rFonts w:ascii="Times" w:hAnsi="Times"/>
        <w:noProof/>
        <w:color w:val="000000"/>
        <w:sz w:val="27"/>
        <w:szCs w:val="27"/>
      </w:rPr>
      <w:drawing>
        <wp:inline distT="0" distB="0" distL="0" distR="0" wp14:anchorId="5020ACBE" wp14:editId="108FDB74">
          <wp:extent cx="381000" cy="198120"/>
          <wp:effectExtent l="0" t="0" r="0" b="5080"/>
          <wp:docPr id="53" name="Picture 3" descr="https://lh3.googleusercontent.com/2Hd9IVDFGSH-SdbhjPt_Pj_csPArtIf7tcCoVsxjkBnJuN-hr4xbZhkWqFkDZuFUmHMkf8jKA6FNKIpsPqzzUyaKlTwDKqni_NY_z5zJYbdsszCeAx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2Hd9IVDFGSH-SdbhjPt_Pj_csPArtIf7tcCoVsxjkBnJuN-hr4xbZhkWqFkDZuFUmHMkf8jKA6FNKIpsPqzzUyaKlTwDKqni_NY_z5zJYbdsszCeAx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F3305">
      <w:rPr>
        <w:rFonts w:ascii="Times" w:hAnsi="Times"/>
        <w:noProof/>
        <w:color w:val="000000"/>
        <w:sz w:val="27"/>
        <w:szCs w:val="27"/>
      </w:rPr>
      <w:drawing>
        <wp:inline distT="0" distB="0" distL="0" distR="0" wp14:anchorId="79E2B03A" wp14:editId="088F9F07">
          <wp:extent cx="342900" cy="153714"/>
          <wp:effectExtent l="0" t="0" r="0" b="0"/>
          <wp:docPr id="54" name="Picture 4" descr="https://lh4.googleusercontent.com/jzb-44XDw0gv8kCF4iIipjXb5V_UXsKQDKgxqaJqDNfoe53_IZo-ofttEuSVTyhp9HPkVW7m6XU7rgtJIQ6kxG7YDCSqeZrbypeB2Zvsh8_lEb-euv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4.googleusercontent.com/jzb-44XDw0gv8kCF4iIipjXb5V_UXsKQDKgxqaJqDNfoe53_IZo-ofttEuSVTyhp9HPkVW7m6XU7rgtJIQ6kxG7YDCSqeZrbypeB2Zvsh8_lEb-euv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15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87" w:rsidRDefault="00054587" w:rsidP="00BD7321">
      <w:r>
        <w:separator/>
      </w:r>
    </w:p>
  </w:footnote>
  <w:footnote w:type="continuationSeparator" w:id="0">
    <w:p w:rsidR="00054587" w:rsidRDefault="00054587" w:rsidP="00BD73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587" w:rsidRDefault="00054587" w:rsidP="00BD7321">
    <w:pPr>
      <w:pStyle w:val="NormalWeb"/>
      <w:spacing w:before="0" w:beforeAutospacing="0" w:after="0"/>
      <w:jc w:val="right"/>
      <w:rPr>
        <w:rFonts w:ascii="Arial" w:hAnsi="Arial" w:cs="Arial"/>
        <w:b/>
        <w:bCs/>
        <w:color w:val="000000"/>
        <w:sz w:val="18"/>
        <w:szCs w:val="18"/>
      </w:rPr>
    </w:pPr>
    <w:r w:rsidRPr="006F3305">
      <w:rPr>
        <w:rFonts w:ascii="Arial" w:hAnsi="Arial" w:cs="Arial"/>
        <w:b/>
        <w:bCs/>
        <w:noProof/>
        <w:color w:val="000000"/>
        <w:sz w:val="18"/>
        <w:szCs w:val="18"/>
      </w:rPr>
      <w:drawing>
        <wp:inline distT="0" distB="0" distL="0" distR="0" wp14:anchorId="67C83BC3" wp14:editId="07A9A533">
          <wp:extent cx="1371600" cy="685800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-Logo-1C-PC-RED-®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4587" w:rsidRPr="00BD7321" w:rsidRDefault="00054587" w:rsidP="00BD7321">
    <w:pPr>
      <w:pStyle w:val="NormalWeb"/>
      <w:spacing w:before="0" w:beforeAutospacing="0" w:after="0"/>
      <w:jc w:val="right"/>
      <w:rPr>
        <w:rFonts w:ascii="Arial" w:hAnsi="Arial" w:cs="Arial"/>
        <w:b/>
        <w:bCs/>
        <w:color w:val="000000" w:themeColor="text1"/>
        <w:sz w:val="18"/>
        <w:szCs w:val="18"/>
      </w:rPr>
    </w:pPr>
    <w:r>
      <w:rPr>
        <w:rFonts w:ascii="Arial" w:hAnsi="Arial" w:cs="Arial"/>
        <w:b/>
        <w:bCs/>
        <w:color w:val="000000" w:themeColor="text1"/>
        <w:sz w:val="18"/>
        <w:szCs w:val="18"/>
      </w:rPr>
      <w:t>Exciting Xbees, Series 1 &amp;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017C"/>
    <w:multiLevelType w:val="multilevel"/>
    <w:tmpl w:val="1C4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53FF0"/>
    <w:multiLevelType w:val="multilevel"/>
    <w:tmpl w:val="3F6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162A5"/>
    <w:multiLevelType w:val="multilevel"/>
    <w:tmpl w:val="4BF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C1D02"/>
    <w:multiLevelType w:val="multilevel"/>
    <w:tmpl w:val="1EE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A5AD2"/>
    <w:multiLevelType w:val="multilevel"/>
    <w:tmpl w:val="0DA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22699"/>
    <w:multiLevelType w:val="multilevel"/>
    <w:tmpl w:val="F9F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272A7"/>
    <w:multiLevelType w:val="multilevel"/>
    <w:tmpl w:val="7AA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C21F2F"/>
    <w:multiLevelType w:val="multilevel"/>
    <w:tmpl w:val="027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2402C"/>
    <w:multiLevelType w:val="multilevel"/>
    <w:tmpl w:val="3DF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591F90"/>
    <w:multiLevelType w:val="multilevel"/>
    <w:tmpl w:val="3BD2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C60E0"/>
    <w:multiLevelType w:val="multilevel"/>
    <w:tmpl w:val="5708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4033E"/>
    <w:multiLevelType w:val="multilevel"/>
    <w:tmpl w:val="30F6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F73AE"/>
    <w:multiLevelType w:val="multilevel"/>
    <w:tmpl w:val="382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981497"/>
    <w:multiLevelType w:val="multilevel"/>
    <w:tmpl w:val="3444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4820AE"/>
    <w:multiLevelType w:val="multilevel"/>
    <w:tmpl w:val="B4F0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B405A"/>
    <w:multiLevelType w:val="multilevel"/>
    <w:tmpl w:val="EA5C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AC32FC"/>
    <w:multiLevelType w:val="multilevel"/>
    <w:tmpl w:val="447A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5"/>
  </w:num>
  <w:num w:numId="5">
    <w:abstractNumId w:val="5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21"/>
    <w:rsid w:val="00054587"/>
    <w:rsid w:val="004B77F2"/>
    <w:rsid w:val="009B7888"/>
    <w:rsid w:val="00BD7321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7B36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3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1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D7321"/>
    <w:pPr>
      <w:spacing w:before="100" w:beforeAutospacing="1" w:after="115"/>
    </w:pPr>
    <w:rPr>
      <w:rFonts w:ascii="Times" w:eastAsiaTheme="minorEastAsia" w:hAnsi="Times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7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21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21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732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321"/>
    <w:rPr>
      <w:rFonts w:ascii="Courier" w:hAnsi="Courier" w:cs="Courier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3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321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D7321"/>
    <w:pPr>
      <w:spacing w:before="100" w:beforeAutospacing="1" w:after="115"/>
    </w:pPr>
    <w:rPr>
      <w:rFonts w:ascii="Times" w:eastAsiaTheme="minorEastAsia" w:hAnsi="Times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D73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21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21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732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7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7321"/>
    <w:rPr>
      <w:rFonts w:ascii="Courier" w:hAnsi="Courier" w:cs="Courier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4" Type="http://schemas.openxmlformats.org/officeDocument/2006/relationships/image" Target="media/image10.png"/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2715</Words>
  <Characters>15479</Characters>
  <Application>Microsoft Macintosh Word</Application>
  <DocSecurity>0</DocSecurity>
  <Lines>128</Lines>
  <Paragraphs>36</Paragraphs>
  <ScaleCrop>false</ScaleCrop>
  <Company>SparkFun Electronics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 Craig</dc:creator>
  <cp:keywords/>
  <dc:description/>
  <cp:lastModifiedBy>Linz Craig</cp:lastModifiedBy>
  <cp:revision>1</cp:revision>
  <dcterms:created xsi:type="dcterms:W3CDTF">2011-12-06T21:55:00Z</dcterms:created>
  <dcterms:modified xsi:type="dcterms:W3CDTF">2011-12-06T22:40:00Z</dcterms:modified>
</cp:coreProperties>
</file>