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3B6D" w:rsidP="005F3B6D" w:rsidRDefault="00492CE2" w14:paraId="50F3DCB2" w14:textId="4C20EE23">
      <w:pPr>
        <w:pStyle w:val="Heading1"/>
        <w:rPr>
          <w:sz w:val="56"/>
          <w:szCs w:val="56"/>
        </w:rPr>
      </w:pPr>
      <w:r w:rsidRPr="1B0540A8">
        <w:rPr>
          <w:sz w:val="56"/>
          <w:szCs w:val="56"/>
        </w:rPr>
        <w:t>Understanding Teens</w:t>
      </w:r>
      <w:r w:rsidRPr="1B0540A8" w:rsidR="00196AB4">
        <w:rPr>
          <w:sz w:val="56"/>
          <w:szCs w:val="56"/>
        </w:rPr>
        <w:t xml:space="preserve"> Handout</w:t>
      </w:r>
    </w:p>
    <w:p w:rsidR="005F3B6D" w:rsidP="005F3B6D" w:rsidRDefault="005F3B6D" w14:paraId="4DCFD8E0" w14:textId="4ABE873D">
      <w:r>
        <w:t xml:space="preserve">Check out </w:t>
      </w:r>
      <w:r w:rsidR="00EE4BF5">
        <w:t xml:space="preserve">these resources related to the topics we discussed in </w:t>
      </w:r>
      <w:r w:rsidR="2E5820DF">
        <w:t>our webinar serie</w:t>
      </w:r>
      <w:r w:rsidR="00EE4BF5">
        <w:t>s.</w:t>
      </w:r>
    </w:p>
    <w:p w:rsidR="00EE4BF5" w:rsidP="00EE4BF5" w:rsidRDefault="00EE4BF5" w14:paraId="01BDB118" w14:textId="4E1946FF">
      <w:pPr>
        <w:pStyle w:val="Heading35"/>
      </w:pPr>
      <w:r>
        <w:t>Bias &amp; Stereotypes</w:t>
      </w:r>
    </w:p>
    <w:p w:rsidRPr="004C3102" w:rsidR="004C3102" w:rsidP="004C3102" w:rsidRDefault="004C3102" w14:paraId="447F64CD" w14:textId="070AE3B2">
      <w:pPr>
        <w:pStyle w:val="BulletList"/>
      </w:pPr>
      <w:hyperlink w:history="1" r:id="rId11">
        <w:r w:rsidRPr="006E121D">
          <w:rPr>
            <w:rStyle w:val="Hyperlink"/>
          </w:rPr>
          <w:t>Teenage Stereotypes – Are They Real?</w:t>
        </w:r>
      </w:hyperlink>
      <w:r w:rsidR="006E121D">
        <w:t>:</w:t>
      </w:r>
      <w:r w:rsidRPr="004C3102">
        <w:t xml:space="preserve"> Video by three British teens from 2014 but still relevant </w:t>
      </w:r>
    </w:p>
    <w:p w:rsidR="004C3102" w:rsidP="004C3102" w:rsidRDefault="0002320B" w14:paraId="4EA66EC9" w14:textId="758E752C">
      <w:pPr>
        <w:pStyle w:val="BulletList"/>
      </w:pPr>
      <w:hyperlink w:history="1" r:id="rId12">
        <w:r w:rsidRPr="0002320B">
          <w:rPr>
            <w:rStyle w:val="Hyperlink"/>
          </w:rPr>
          <w:t>Hatch Kids Microaggressions Video</w:t>
        </w:r>
      </w:hyperlink>
      <w:r w:rsidRPr="0002320B">
        <w:t xml:space="preserve">: </w:t>
      </w:r>
      <w:r>
        <w:t>A group of teens talk about their experiences with microaggressions</w:t>
      </w:r>
    </w:p>
    <w:p w:rsidR="008A2956" w:rsidP="008A2956" w:rsidRDefault="008A2956" w14:paraId="558DA773" w14:textId="2C4E17BB">
      <w:pPr>
        <w:pStyle w:val="BulletList"/>
      </w:pPr>
      <w:hyperlink w:history="1" r:id="rId13">
        <w:r w:rsidRPr="00AD000A">
          <w:rPr>
            <w:rStyle w:val="Hyperlink"/>
          </w:rPr>
          <w:t>Allies and Microaggressions Article</w:t>
        </w:r>
      </w:hyperlink>
      <w:r w:rsidRPr="00AD000A">
        <w:t>: a great set of tips on how to handle microaggressions you see happen</w:t>
      </w:r>
    </w:p>
    <w:p w:rsidR="00CD57CD" w:rsidP="00CA7C7F" w:rsidRDefault="00AC69EE" w14:paraId="58312FE1" w14:textId="382C83B5">
      <w:pPr>
        <w:pStyle w:val="BulletList"/>
      </w:pPr>
      <w:hyperlink w:history="1" r:id="rId14">
        <w:r w:rsidRPr="002024E4">
          <w:rPr>
            <w:rStyle w:val="Hyperlink"/>
          </w:rPr>
          <w:t>The Fog of Implicit Bias</w:t>
        </w:r>
      </w:hyperlink>
      <w:r>
        <w:t xml:space="preserve">: Library Journal article from 2020 </w:t>
      </w:r>
      <w:r w:rsidR="002024E4">
        <w:t>about implicit bias in libraries</w:t>
      </w:r>
    </w:p>
    <w:p w:rsidR="00CD57CD" w:rsidP="00CD57CD" w:rsidRDefault="00B23BBB" w14:paraId="07908927" w14:textId="78AB01EB">
      <w:pPr>
        <w:pStyle w:val="BulletList"/>
      </w:pPr>
      <w:hyperlink w:history="1" r:id="rId15">
        <w:r w:rsidRPr="00DB1C7E">
          <w:rPr>
            <w:rStyle w:val="Hyperlink"/>
          </w:rPr>
          <w:t>“Kids these days”: Why youth-directed ageism is an issue for everyone</w:t>
        </w:r>
      </w:hyperlink>
      <w:r>
        <w:t xml:space="preserve"> – article from the Harvey A. </w:t>
      </w:r>
      <w:r w:rsidR="00B458A9">
        <w:t>Friedman</w:t>
      </w:r>
      <w:r>
        <w:t xml:space="preserve"> Center for Aging at Washington University in St. Louis</w:t>
      </w:r>
    </w:p>
    <w:p w:rsidR="00242619" w:rsidP="00334C42" w:rsidRDefault="003E18C6" w14:paraId="0419C345" w14:textId="0786C81B">
      <w:pPr>
        <w:pStyle w:val="ListParagraph"/>
        <w:numPr>
          <w:ilvl w:val="0"/>
          <w:numId w:val="2"/>
        </w:numPr>
      </w:pPr>
      <w:hyperlink w:history="1" r:id="rId16">
        <w:r w:rsidRPr="00E677EA">
          <w:rPr>
            <w:rStyle w:val="Hyperlink"/>
          </w:rPr>
          <w:t>Perceived Racism and Demographic, Mental Health, and Behavioral Characteristics Among High School Students During the COVID-19 Pandemic — Adolescent Experiences and Behaviors Survey, United States, January–June 2021</w:t>
        </w:r>
      </w:hyperlink>
      <w:r w:rsidRPr="003E18C6">
        <w:t xml:space="preserve"> </w:t>
      </w:r>
      <w:r w:rsidR="00E677EA">
        <w:t>– Article from the CDC</w:t>
      </w:r>
    </w:p>
    <w:p w:rsidR="00334C42" w:rsidP="00334C42" w:rsidRDefault="00334C42" w14:paraId="30A169EF" w14:textId="55FDC920">
      <w:pPr>
        <w:pStyle w:val="ListParagraph"/>
        <w:numPr>
          <w:ilvl w:val="0"/>
          <w:numId w:val="2"/>
        </w:numPr>
      </w:pPr>
      <w:hyperlink w:history="1" r:id="rId17">
        <w:r w:rsidRPr="001F52E0">
          <w:rPr>
            <w:rStyle w:val="Hyperlink"/>
          </w:rPr>
          <w:t>Pushout: The Criminalization of Black Girls in Schools</w:t>
        </w:r>
      </w:hyperlink>
      <w:r w:rsidRPr="00334C42">
        <w:t xml:space="preserve"> by Monique Morris (book) </w:t>
      </w:r>
    </w:p>
    <w:p w:rsidR="008E3E67" w:rsidP="00BC5301" w:rsidRDefault="008E3E67" w14:paraId="0D957F02" w14:textId="55E80CB9">
      <w:pPr>
        <w:pStyle w:val="ListParagraph"/>
        <w:numPr>
          <w:ilvl w:val="0"/>
          <w:numId w:val="2"/>
        </w:numPr>
        <w:jc w:val="both"/>
      </w:pPr>
      <w:hyperlink w:history="1" r:id="rId18">
        <w:r w:rsidRPr="00BC5301">
          <w:rPr>
            <w:rStyle w:val="Hyperlink"/>
          </w:rPr>
          <w:t>Let Her Learn</w:t>
        </w:r>
      </w:hyperlink>
      <w:r w:rsidRPr="008E3E67">
        <w:t>: Video from National Women's Law Center about school pushout and how it affects young African American women.</w:t>
      </w:r>
    </w:p>
    <w:p w:rsidR="005E5777" w:rsidP="00BC5301" w:rsidRDefault="003627E4" w14:paraId="627C1716" w14:textId="7B81D5AA">
      <w:pPr>
        <w:pStyle w:val="ListParagraph"/>
        <w:numPr>
          <w:ilvl w:val="0"/>
          <w:numId w:val="2"/>
        </w:numPr>
        <w:jc w:val="both"/>
      </w:pPr>
      <w:hyperlink w:history="1" r:id="rId19">
        <w:r w:rsidRPr="00665637">
          <w:rPr>
            <w:rStyle w:val="Hyperlink"/>
          </w:rPr>
          <w:t xml:space="preserve">What </w:t>
        </w:r>
        <w:r w:rsidRPr="00665637" w:rsidR="00665637">
          <w:rPr>
            <w:rStyle w:val="Hyperlink"/>
          </w:rPr>
          <w:t>You Should Know about Adultification Bias</w:t>
        </w:r>
      </w:hyperlink>
      <w:r w:rsidR="00665637">
        <w:t>: Article from the Center for Health Journalism</w:t>
      </w:r>
    </w:p>
    <w:p w:rsidR="00761EB1" w:rsidP="00BC5301" w:rsidRDefault="00761EB1" w14:paraId="19D619C7" w14:textId="7D211ABF">
      <w:pPr>
        <w:pStyle w:val="ListParagraph"/>
        <w:numPr>
          <w:ilvl w:val="0"/>
          <w:numId w:val="2"/>
        </w:numPr>
        <w:jc w:val="both"/>
      </w:pPr>
      <w:hyperlink w:history="1" r:id="rId20">
        <w:r w:rsidRPr="008A35A9">
          <w:rPr>
            <w:rStyle w:val="Hyperlink"/>
          </w:rPr>
          <w:t>Georgetown University’s Center on Gender Justice &amp; Opportunity</w:t>
        </w:r>
      </w:hyperlink>
      <w:r w:rsidR="008A35A9">
        <w:t xml:space="preserve"> has several publications about their research on adultification bias</w:t>
      </w:r>
    </w:p>
    <w:p w:rsidRPr="00334C42" w:rsidR="00071C32" w:rsidP="00BC5301" w:rsidRDefault="00071C32" w14:paraId="0BA648DC" w14:textId="39876262">
      <w:pPr>
        <w:pStyle w:val="ListParagraph"/>
        <w:numPr>
          <w:ilvl w:val="0"/>
          <w:numId w:val="2"/>
        </w:numPr>
        <w:jc w:val="both"/>
      </w:pPr>
      <w:r>
        <w:t xml:space="preserve">APA Article: </w:t>
      </w:r>
      <w:hyperlink w:history="1" r:id="rId21">
        <w:r w:rsidRPr="00071C32">
          <w:rPr>
            <w:rStyle w:val="Hyperlink"/>
          </w:rPr>
          <w:t>Black Boys Viewed as Older, Less Innocent than Whites, Research Finds</w:t>
        </w:r>
      </w:hyperlink>
    </w:p>
    <w:p w:rsidR="009C19A6" w:rsidP="00334C42" w:rsidRDefault="003706D0" w14:paraId="15681144" w14:textId="06A92745">
      <w:pPr>
        <w:pStyle w:val="ListParagraph"/>
        <w:numPr>
          <w:ilvl w:val="0"/>
          <w:numId w:val="2"/>
        </w:numPr>
      </w:pPr>
      <w:hyperlink w:history="1" r:id="rId22">
        <w:r w:rsidRPr="009D27CB">
          <w:rPr>
            <w:rStyle w:val="Hyperlink"/>
          </w:rPr>
          <w:t>Center for Disability Rights</w:t>
        </w:r>
        <w:r w:rsidRPr="009D27CB" w:rsidR="009D27CB">
          <w:rPr>
            <w:rStyle w:val="Hyperlink"/>
          </w:rPr>
          <w:t>’ blog</w:t>
        </w:r>
      </w:hyperlink>
      <w:r w:rsidR="009D27CB">
        <w:t xml:space="preserve"> about ableism</w:t>
      </w:r>
    </w:p>
    <w:p w:rsidR="00877781" w:rsidP="00334C42" w:rsidRDefault="00877781" w14:paraId="3AC4E60A" w14:textId="0721960C">
      <w:pPr>
        <w:pStyle w:val="ListParagraph"/>
        <w:numPr>
          <w:ilvl w:val="0"/>
          <w:numId w:val="2"/>
        </w:numPr>
      </w:pPr>
      <w:hyperlink w:history="1" r:id="rId23">
        <w:r w:rsidRPr="00387F26">
          <w:rPr>
            <w:rStyle w:val="Hyperlink"/>
          </w:rPr>
          <w:t>Recognizing Personal Bias and Ableism</w:t>
        </w:r>
      </w:hyperlink>
      <w:r w:rsidR="00387F26">
        <w:t>: Blog</w:t>
      </w:r>
      <w:r>
        <w:t xml:space="preserve"> from the University of Massachusetts Inclusive by Design team</w:t>
      </w:r>
    </w:p>
    <w:p w:rsidR="007E7137" w:rsidP="00334C42" w:rsidRDefault="007E7137" w14:paraId="4E651380" w14:textId="71929F2E">
      <w:pPr>
        <w:pStyle w:val="ListParagraph"/>
        <w:numPr>
          <w:ilvl w:val="0"/>
          <w:numId w:val="2"/>
        </w:numPr>
      </w:pPr>
      <w:hyperlink w:history="1" w:anchor="Services" r:id="rId24">
        <w:r w:rsidRPr="00EB6AB3">
          <w:rPr>
            <w:rStyle w:val="Hyperlink"/>
          </w:rPr>
          <w:t>Universal Access: Making Library Resources Accessible to People with Disabilities</w:t>
        </w:r>
      </w:hyperlink>
      <w:r>
        <w:t>: Article from</w:t>
      </w:r>
      <w:r w:rsidR="00EB6AB3">
        <w:t xml:space="preserve"> University of Washington’s Do It program</w:t>
      </w:r>
    </w:p>
    <w:p w:rsidR="00337C50" w:rsidP="00594BDC" w:rsidRDefault="00C0658A" w14:paraId="0031909E" w14:textId="7D311DB7">
      <w:pPr>
        <w:pStyle w:val="ListParagraph"/>
        <w:numPr>
          <w:ilvl w:val="0"/>
          <w:numId w:val="2"/>
        </w:numPr>
      </w:pPr>
      <w:hyperlink w:history="1" r:id="rId25">
        <w:r w:rsidRPr="008354EA">
          <w:rPr>
            <w:rStyle w:val="Hyperlink"/>
          </w:rPr>
          <w:t>State of Colorado Special Education dat</w:t>
        </w:r>
        <w:r w:rsidRPr="008354EA" w:rsidR="008354EA">
          <w:rPr>
            <w:rStyle w:val="Hyperlink"/>
          </w:rPr>
          <w:t>a</w:t>
        </w:r>
      </w:hyperlink>
      <w:r>
        <w:t xml:space="preserve"> from the Colorado Department of Education</w:t>
      </w:r>
    </w:p>
    <w:p w:rsidR="00B53F85" w:rsidP="00594BDC" w:rsidRDefault="00B53F85" w14:paraId="3422614A" w14:textId="7F3435D4">
      <w:pPr>
        <w:pStyle w:val="ListParagraph"/>
        <w:numPr>
          <w:ilvl w:val="0"/>
          <w:numId w:val="2"/>
        </w:numPr>
      </w:pPr>
      <w:hyperlink w:history="1" r:id="rId26">
        <w:r w:rsidRPr="00453E21">
          <w:rPr>
            <w:rStyle w:val="Hyperlink"/>
          </w:rPr>
          <w:t>Cracking Code-Switching</w:t>
        </w:r>
      </w:hyperlink>
      <w:r>
        <w:t>: Article from the Cleveland Clinic</w:t>
      </w:r>
    </w:p>
    <w:p w:rsidR="005C047A" w:rsidP="00594BDC" w:rsidRDefault="005C047A" w14:paraId="068AB3BE" w14:textId="38084F1A">
      <w:pPr>
        <w:pStyle w:val="ListParagraph"/>
        <w:numPr>
          <w:ilvl w:val="0"/>
          <w:numId w:val="2"/>
        </w:numPr>
      </w:pPr>
      <w:hyperlink w:history="1" r:id="rId27">
        <w:r w:rsidRPr="005C047A">
          <w:rPr>
            <w:rStyle w:val="Hyperlink"/>
          </w:rPr>
          <w:t>What is Code-Switching?</w:t>
        </w:r>
      </w:hyperlink>
      <w:r>
        <w:t>: Article from Psychology Today</w:t>
      </w:r>
    </w:p>
    <w:p w:rsidR="005B38C3" w:rsidP="00594BDC" w:rsidRDefault="005B38C3" w14:paraId="7ECA7D13" w14:textId="2291B208">
      <w:pPr>
        <w:pStyle w:val="ListParagraph"/>
        <w:numPr>
          <w:ilvl w:val="0"/>
          <w:numId w:val="2"/>
        </w:numPr>
      </w:pPr>
      <w:hyperlink w:history="1" r:id="rId28">
        <w:r w:rsidRPr="002F42D3">
          <w:rPr>
            <w:rStyle w:val="Hyperlink"/>
          </w:rPr>
          <w:t>What is Masking?</w:t>
        </w:r>
      </w:hyperlink>
      <w:r>
        <w:t xml:space="preserve">: Article from </w:t>
      </w:r>
      <w:r w:rsidR="009B23F3">
        <w:t>Charlie Health about masking in neurodivergen</w:t>
      </w:r>
      <w:r w:rsidR="003225DE">
        <w:t>ce and mental health</w:t>
      </w:r>
    </w:p>
    <w:p w:rsidRPr="00F63493" w:rsidR="00F63493" w:rsidP="005D0535" w:rsidRDefault="005179C6" w14:paraId="4D621307" w14:textId="42CD25D8">
      <w:pPr>
        <w:pStyle w:val="Heading36"/>
      </w:pPr>
      <w:r>
        <w:t xml:space="preserve">Intersectional </w:t>
      </w:r>
      <w:r w:rsidR="00157E07">
        <w:t>Factors Affecting Teen</w:t>
      </w:r>
      <w:r w:rsidR="00510931">
        <w:t>s</w:t>
      </w:r>
    </w:p>
    <w:p w:rsidR="0082073F" w:rsidP="0082073F" w:rsidRDefault="00337C50" w14:paraId="2B675FBC" w14:textId="259A5C18">
      <w:pPr>
        <w:pStyle w:val="BulletList"/>
      </w:pPr>
      <w:hyperlink w:tgtFrame="_blank" w:history="1" r:id="rId29">
        <w:proofErr w:type="spellStart"/>
        <w:r>
          <w:rPr>
            <w:rStyle w:val="Hyperlink"/>
          </w:rPr>
          <w:t>i</w:t>
        </w:r>
        <w:r w:rsidRPr="0082073F" w:rsidR="0082073F">
          <w:rPr>
            <w:rStyle w:val="Hyperlink"/>
          </w:rPr>
          <w:t>MatterColorado</w:t>
        </w:r>
        <w:proofErr w:type="spellEnd"/>
      </w:hyperlink>
      <w:r w:rsidR="003F2B24">
        <w:t>:</w:t>
      </w:r>
      <w:r w:rsidRPr="0082073F" w:rsidR="0082073F">
        <w:t xml:space="preserve"> </w:t>
      </w:r>
      <w:r w:rsidR="003F2B24">
        <w:t>I</w:t>
      </w:r>
      <w:r w:rsidRPr="0082073F" w:rsidR="0082073F">
        <w:t>nitiative that offers 6 free counseling sessions to all Colorado Youth</w:t>
      </w:r>
    </w:p>
    <w:p w:rsidR="00347DAE" w:rsidP="0082073F" w:rsidRDefault="00347DAE" w14:paraId="617E8123" w14:textId="3ED3CFEF">
      <w:pPr>
        <w:pStyle w:val="BulletList"/>
      </w:pPr>
      <w:hyperlink r:id="rId30">
        <w:r w:rsidRPr="1B0540A8">
          <w:rPr>
            <w:rStyle w:val="Hyperlink"/>
          </w:rPr>
          <w:t>Colorado Crisis Services</w:t>
        </w:r>
      </w:hyperlink>
      <w:r w:rsidR="003F2B24">
        <w:t xml:space="preserve">: </w:t>
      </w:r>
      <w:r w:rsidR="1DF43E70">
        <w:t>24-hour</w:t>
      </w:r>
      <w:r w:rsidR="003F2B24">
        <w:t xml:space="preserve"> services for all ages</w:t>
      </w:r>
    </w:p>
    <w:p w:rsidR="008756C8" w:rsidP="0082073F" w:rsidRDefault="008756C8" w14:paraId="187A2F2D" w14:textId="63374E68">
      <w:pPr>
        <w:pStyle w:val="BulletList"/>
      </w:pPr>
      <w:hyperlink w:history="1" r:id="rId31">
        <w:r w:rsidRPr="008235C0">
          <w:rPr>
            <w:rStyle w:val="Hyperlink"/>
          </w:rPr>
          <w:t>Safe</w:t>
        </w:r>
        <w:r w:rsidRPr="008235C0" w:rsidR="00745C42">
          <w:rPr>
            <w:rStyle w:val="Hyperlink"/>
          </w:rPr>
          <w:t>2</w:t>
        </w:r>
        <w:r w:rsidRPr="008235C0" w:rsidR="00E3281E">
          <w:rPr>
            <w:rStyle w:val="Hyperlink"/>
          </w:rPr>
          <w:t>Tell</w:t>
        </w:r>
      </w:hyperlink>
      <w:r w:rsidR="008235C0">
        <w:t xml:space="preserve">: </w:t>
      </w:r>
      <w:r w:rsidR="00AE67AF">
        <w:t>Crisis reporting system used by many schools in Colorado</w:t>
      </w:r>
    </w:p>
    <w:p w:rsidRPr="0082073F" w:rsidR="00EB6F99" w:rsidP="007D6086" w:rsidRDefault="007D6086" w14:paraId="0AF071D1" w14:textId="7C986300">
      <w:pPr>
        <w:pStyle w:val="BulletList"/>
        <w:jc w:val="both"/>
      </w:pPr>
      <w:hyperlink r:id="rId32">
        <w:r w:rsidRPr="1B0540A8">
          <w:rPr>
            <w:rStyle w:val="Hyperlink"/>
          </w:rPr>
          <w:t xml:space="preserve">Call, </w:t>
        </w:r>
        <w:r w:rsidRPr="1B0540A8" w:rsidR="00EB6F99">
          <w:rPr>
            <w:rStyle w:val="Hyperlink"/>
          </w:rPr>
          <w:t>Text</w:t>
        </w:r>
        <w:r w:rsidRPr="1B0540A8">
          <w:rPr>
            <w:rStyle w:val="Hyperlink"/>
          </w:rPr>
          <w:t>, or Chat</w:t>
        </w:r>
        <w:r w:rsidRPr="1B0540A8" w:rsidR="00EB6F99">
          <w:rPr>
            <w:rStyle w:val="Hyperlink"/>
          </w:rPr>
          <w:t xml:space="preserve"> 988</w:t>
        </w:r>
      </w:hyperlink>
      <w:r w:rsidR="00EB6F99">
        <w:t xml:space="preserve"> – Suicide and Crisis Lifeline</w:t>
      </w:r>
      <w:r w:rsidR="009E2677">
        <w:t xml:space="preserve">, </w:t>
      </w:r>
      <w:proofErr w:type="gramStart"/>
      <w:r w:rsidR="009E2677">
        <w:t>similar to</w:t>
      </w:r>
      <w:proofErr w:type="gramEnd"/>
      <w:r w:rsidR="009E2677">
        <w:t xml:space="preserve"> 911</w:t>
      </w:r>
    </w:p>
    <w:p w:rsidR="006FF6A0" w:rsidP="1B0540A8" w:rsidRDefault="006FF6A0" w14:paraId="7A84BF5F" w14:textId="1AB4919F">
      <w:pPr>
        <w:pStyle w:val="BulletList"/>
        <w:jc w:val="both"/>
      </w:pPr>
      <w:hyperlink r:id="rId33">
        <w:r w:rsidRPr="1B0540A8">
          <w:rPr>
            <w:rStyle w:val="Hyperlink"/>
          </w:rPr>
          <w:t>Trevor Project Get Help</w:t>
        </w:r>
      </w:hyperlink>
      <w:r>
        <w:t xml:space="preserve"> - </w:t>
      </w:r>
      <w:r w:rsidR="0327CFB7">
        <w:t>24-hour c</w:t>
      </w:r>
      <w:r>
        <w:t>risis support for LGBTQIA+ youth, call, te</w:t>
      </w:r>
      <w:r w:rsidR="1290D8AC">
        <w:t>xt, or chat options</w:t>
      </w:r>
    </w:p>
    <w:p w:rsidRPr="0082073F" w:rsidR="0082073F" w:rsidP="0082073F" w:rsidRDefault="0082073F" w14:paraId="37D07415" w14:textId="77777777">
      <w:pPr>
        <w:pStyle w:val="BulletList"/>
      </w:pPr>
      <w:hyperlink w:tgtFrame="_blank" w:history="1" r:id="rId34">
        <w:r w:rsidRPr="0082073F">
          <w:rPr>
            <w:rStyle w:val="Hyperlink"/>
          </w:rPr>
          <w:t>Youth Mental Health First Aid</w:t>
        </w:r>
      </w:hyperlink>
      <w:r w:rsidRPr="0082073F">
        <w:t xml:space="preserve"> – training (free sessions are often available) to help staff navigate offering support to teens experiencing mental health challenges </w:t>
      </w:r>
    </w:p>
    <w:p w:rsidRPr="00CA2EB6" w:rsidR="00CA2EB6" w:rsidP="00CA2EB6" w:rsidRDefault="00CA2EB6" w14:paraId="4FA12350" w14:textId="708A3977">
      <w:pPr>
        <w:pStyle w:val="BulletList"/>
      </w:pPr>
      <w:hyperlink w:history="1" r:id="rId35">
        <w:r w:rsidRPr="00F63493">
          <w:rPr>
            <w:rStyle w:val="Hyperlink"/>
          </w:rPr>
          <w:t>African American teens face mental health crisis but are less likely than whites to get treatment</w:t>
        </w:r>
      </w:hyperlink>
      <w:r w:rsidRPr="00CA2EB6">
        <w:t xml:space="preserve">- Article from July 2020 about the divide in mental health needs vs. treatment. </w:t>
      </w:r>
    </w:p>
    <w:p w:rsidRPr="00155247" w:rsidR="00155247" w:rsidP="00155247" w:rsidRDefault="00155247" w14:paraId="6A8F3700" w14:textId="778A4801">
      <w:pPr>
        <w:pStyle w:val="BulletList"/>
      </w:pPr>
      <w:hyperlink w:history="1" r:id="rId36">
        <w:r w:rsidRPr="00155247">
          <w:rPr>
            <w:rStyle w:val="Hyperlink"/>
          </w:rPr>
          <w:t>Kids in Crisis</w:t>
        </w:r>
      </w:hyperlink>
      <w:r w:rsidR="008E3E67">
        <w:t>:</w:t>
      </w:r>
      <w:r w:rsidRPr="00155247">
        <w:t xml:space="preserve"> PBS documentary addressing mental health in teens </w:t>
      </w:r>
    </w:p>
    <w:p w:rsidRPr="0082073F" w:rsidR="0082073F" w:rsidP="003F5B62" w:rsidRDefault="00C92A04" w14:paraId="2BE59960" w14:textId="3FBB327E">
      <w:pPr>
        <w:pStyle w:val="BulletList"/>
      </w:pPr>
      <w:hyperlink w:history="1" r:id="rId37">
        <w:r w:rsidRPr="008D0866">
          <w:rPr>
            <w:rStyle w:val="Hyperlink"/>
          </w:rPr>
          <w:t>Transgender Teens Speak to Themselves 10 Years from Now</w:t>
        </w:r>
      </w:hyperlink>
      <w:r w:rsidRPr="00C92A04">
        <w:t xml:space="preserve">: A great </w:t>
      </w:r>
      <w:r w:rsidR="008D0866">
        <w:t>video</w:t>
      </w:r>
      <w:r w:rsidRPr="00C92A04">
        <w:t xml:space="preserve"> and </w:t>
      </w:r>
      <w:hyperlink w:history="1" r:id="rId38">
        <w:r w:rsidRPr="00F5014A" w:rsidR="008D0866">
          <w:rPr>
            <w:rStyle w:val="Hyperlink"/>
          </w:rPr>
          <w:t>accompanying article</w:t>
        </w:r>
      </w:hyperlink>
      <w:r w:rsidRPr="00C92A04">
        <w:t xml:space="preserve"> with additional resources</w:t>
      </w:r>
    </w:p>
    <w:p w:rsidRPr="001A5F58" w:rsidR="001A5F58" w:rsidP="001A5F58" w:rsidRDefault="001A5F58" w14:paraId="2326DD77" w14:textId="24E2320F">
      <w:pPr>
        <w:pStyle w:val="BulletList"/>
      </w:pPr>
      <w:hyperlink w:history="1" r:id="rId39">
        <w:r w:rsidRPr="005D0535">
          <w:rPr>
            <w:rStyle w:val="Hyperlink"/>
          </w:rPr>
          <w:t>Frontline’s Poor Kids</w:t>
        </w:r>
      </w:hyperlink>
      <w:r w:rsidRPr="001A5F58">
        <w:t xml:space="preserve"> – videos from 2012 and 2017, interesting and sometimes difficult to watch – Update:</w:t>
      </w:r>
      <w:r>
        <w:t xml:space="preserve"> </w:t>
      </w:r>
      <w:hyperlink w:history="1" r:id="rId40">
        <w:r w:rsidRPr="001A5F58">
          <w:rPr>
            <w:rStyle w:val="Hyperlink"/>
          </w:rPr>
          <w:t>What happened to the families from Frontline’s Poor Kids</w:t>
        </w:r>
      </w:hyperlink>
    </w:p>
    <w:p w:rsidRPr="00877066" w:rsidR="006D6455" w:rsidP="006D6455" w:rsidRDefault="006D6455" w14:paraId="4B7C62CE" w14:textId="77777777">
      <w:pPr>
        <w:pStyle w:val="BulletList"/>
      </w:pPr>
      <w:hyperlink w:history="1" r:id="rId41">
        <w:r w:rsidRPr="00877066">
          <w:rPr>
            <w:rStyle w:val="Hyperlink"/>
          </w:rPr>
          <w:t>The Kids Aren’t Alright</w:t>
        </w:r>
      </w:hyperlink>
      <w:r>
        <w:t>:</w:t>
      </w:r>
      <w:r w:rsidRPr="00877066">
        <w:t xml:space="preserve"> NPR Podcast about the post-pandemic teen mental health crisis </w:t>
      </w:r>
    </w:p>
    <w:p w:rsidR="00157E07" w:rsidP="006D6455" w:rsidRDefault="00405A38" w14:paraId="61E54D4F" w14:textId="2F0B8552">
      <w:pPr>
        <w:pStyle w:val="BulletList"/>
      </w:pPr>
      <w:r>
        <w:t xml:space="preserve">CNN Article: </w:t>
      </w:r>
      <w:hyperlink w:history="1" r:id="rId42">
        <w:r w:rsidRPr="00AD5483">
          <w:rPr>
            <w:rStyle w:val="Hyperlink"/>
          </w:rPr>
          <w:t>Despite some gains, teens</w:t>
        </w:r>
        <w:r w:rsidRPr="00AD5483" w:rsidR="00AD5483">
          <w:rPr>
            <w:rStyle w:val="Hyperlink"/>
          </w:rPr>
          <w:t xml:space="preserve"> – especially girls – are still struggling with their mental health since the pandemic, report shows</w:t>
        </w:r>
      </w:hyperlink>
    </w:p>
    <w:p w:rsidR="009B0784" w:rsidP="006D6455" w:rsidRDefault="009B0784" w14:paraId="0A60AAD3" w14:textId="6C0694A4">
      <w:pPr>
        <w:pStyle w:val="BulletList"/>
      </w:pPr>
      <w:hyperlink w:history="1" r:id="rId43">
        <w:r w:rsidRPr="00B05043">
          <w:rPr>
            <w:rStyle w:val="Hyperlink"/>
          </w:rPr>
          <w:t>Autism Ready Libraries Toolkit</w:t>
        </w:r>
      </w:hyperlink>
      <w:r>
        <w:t xml:space="preserve">: </w:t>
      </w:r>
      <w:r w:rsidR="00886B18">
        <w:t>Online learning toolkit from the University of Washington and IMLS</w:t>
      </w:r>
    </w:p>
    <w:p w:rsidRPr="00F63493" w:rsidR="008A50A0" w:rsidP="008A50A0" w:rsidRDefault="008A50A0" w14:paraId="59E904CB" w14:textId="77777777">
      <w:pPr>
        <w:pStyle w:val="BulletList"/>
      </w:pPr>
      <w:hyperlink w:history="1" r:id="rId44">
        <w:r w:rsidRPr="008D53B8">
          <w:rPr>
            <w:rStyle w:val="Hyperlink"/>
          </w:rPr>
          <w:t>2021 Youth Risk Behavior Survey Data Summary and Trends Report</w:t>
        </w:r>
      </w:hyperlink>
      <w:r w:rsidRPr="00F63493">
        <w:t xml:space="preserve"> – released in 2023, this is one a report put together by the CDC. The 2021 report contains data summaries for the last 10 years. </w:t>
      </w:r>
    </w:p>
    <w:p w:rsidR="008A50A0" w:rsidP="008A50A0" w:rsidRDefault="008A50A0" w14:paraId="7449F386" w14:textId="77777777">
      <w:pPr>
        <w:pStyle w:val="BulletList"/>
      </w:pPr>
      <w:hyperlink w:history="1" r:id="rId45">
        <w:r w:rsidRPr="0084162D">
          <w:rPr>
            <w:rStyle w:val="Hyperlink"/>
          </w:rPr>
          <w:t>2024 Kids Count in Colorado report</w:t>
        </w:r>
      </w:hyperlink>
      <w:r>
        <w:t>: This annual report includes data on lots of factors affecting kids and teens, including poverty rates, food security, academic achievement, school climate, physical and mental health, and more.</w:t>
      </w:r>
    </w:p>
    <w:p w:rsidR="008A50A0" w:rsidP="006D6455" w:rsidRDefault="00252C72" w14:paraId="4DDE1B30" w14:textId="03D3AAEA">
      <w:pPr>
        <w:pStyle w:val="BulletList"/>
      </w:pPr>
      <w:hyperlink w:history="1" r:id="rId46">
        <w:r w:rsidRPr="000C173A">
          <w:rPr>
            <w:rStyle w:val="Hyperlink"/>
          </w:rPr>
          <w:t>2024 Mental Health Survey from The Trevor Project</w:t>
        </w:r>
      </w:hyperlink>
      <w:r>
        <w:t>: The most comprehensive survey of mental health data for LGBTQ+ youth in the US</w:t>
      </w:r>
    </w:p>
    <w:p w:rsidR="00195167" w:rsidP="006D6455" w:rsidRDefault="009567FA" w14:paraId="1AAE3282" w14:textId="2C7E41F7">
      <w:pPr>
        <w:pStyle w:val="BulletList"/>
      </w:pPr>
      <w:hyperlink r:id="rId47">
        <w:r w:rsidRPr="1B0540A8">
          <w:rPr>
            <w:rStyle w:val="Hyperlink"/>
          </w:rPr>
          <w:t>About Refugees</w:t>
        </w:r>
      </w:hyperlink>
      <w:r>
        <w:t>: Information pages from the National Child Traumatic Stress Network</w:t>
      </w:r>
      <w:r w:rsidR="001B2644">
        <w:t xml:space="preserve"> about </w:t>
      </w:r>
      <w:proofErr w:type="spellStart"/>
      <w:proofErr w:type="gramStart"/>
      <w:r w:rsidR="001B2644">
        <w:t>they</w:t>
      </w:r>
      <w:proofErr w:type="spellEnd"/>
      <w:proofErr w:type="gramEnd"/>
      <w:r w:rsidR="001B2644">
        <w:t xml:space="preserve"> </w:t>
      </w:r>
      <w:proofErr w:type="gramStart"/>
      <w:r w:rsidR="001B2644">
        <w:t>types</w:t>
      </w:r>
      <w:proofErr w:type="gramEnd"/>
      <w:r w:rsidR="001B2644">
        <w:t xml:space="preserve"> of trauma refugee youth experience</w:t>
      </w:r>
    </w:p>
    <w:p w:rsidR="355A3451" w:rsidP="1B0540A8" w:rsidRDefault="355A3451" w14:paraId="7D722A95" w14:textId="463D0CBD">
      <w:pPr>
        <w:pStyle w:val="BulletList"/>
        <w:rPr/>
      </w:pPr>
      <w:r w:rsidR="355A3451">
        <w:rPr/>
        <w:t xml:space="preserve">Are the kids alright? </w:t>
      </w:r>
      <w:hyperlink r:id="R84f1f6feea9d4bc0">
        <w:r w:rsidRPr="26076E87" w:rsidR="355A3451">
          <w:rPr>
            <w:rStyle w:val="Hyperlink"/>
          </w:rPr>
          <w:t>Part 1</w:t>
        </w:r>
      </w:hyperlink>
      <w:r w:rsidR="355A3451">
        <w:rPr/>
        <w:t xml:space="preserve"> and </w:t>
      </w:r>
      <w:hyperlink r:id="Ra6bfd60ba42245f9">
        <w:r w:rsidRPr="26076E87" w:rsidR="355A3451">
          <w:rPr>
            <w:rStyle w:val="Hyperlink"/>
          </w:rPr>
          <w:t>Part 2</w:t>
        </w:r>
      </w:hyperlink>
      <w:r w:rsidR="355A3451">
        <w:rPr/>
        <w:t xml:space="preserve">: </w:t>
      </w:r>
      <w:r w:rsidR="5816FEAA">
        <w:rPr/>
        <w:t>2-part</w:t>
      </w:r>
      <w:r w:rsidR="355A3451">
        <w:rPr/>
        <w:t xml:space="preserve"> TED Radio Hour podcast from NPR looking at challenges facing middle and high scho</w:t>
      </w:r>
      <w:r w:rsidR="5554CB9D">
        <w:rPr/>
        <w:t>ol students today in part 1 and in conversation with adolescent psychologist Lisa Damour in part 2</w:t>
      </w:r>
    </w:p>
    <w:p w:rsidR="24968A21" w:rsidP="26076E87" w:rsidRDefault="24968A21" w14:paraId="2B217712" w14:textId="76F87E31">
      <w:pPr>
        <w:pStyle w:val="BulletList"/>
        <w:rPr>
          <w:rFonts w:ascii="Nunito Sans SemiBold" w:hAnsi="Nunito Sans SemiBold" w:eastAsia="Nunito Sans SemiBold" w:cs="Nunito Sans SemiBold"/>
          <w:b w:val="0"/>
          <w:bCs w:val="0"/>
          <w:i w:val="0"/>
          <w:iCs w:val="0"/>
          <w:caps w:val="0"/>
          <w:smallCaps w:val="0"/>
          <w:noProof w:val="0"/>
          <w:lang w:val="en-US"/>
        </w:rPr>
      </w:pPr>
      <w:hyperlink r:id="R0b9e40af62bb47fd">
        <w:r w:rsidRPr="26076E87" w:rsidR="24968A21">
          <w:rPr>
            <w:rStyle w:val="Hyperlink"/>
            <w:rFonts w:ascii="Nunito Sans SemiBold" w:hAnsi="Nunito Sans SemiBold" w:eastAsia="Nunito Sans SemiBold" w:cs="Nunito Sans SemiBold"/>
            <w:b w:val="0"/>
            <w:bCs w:val="0"/>
            <w:i w:val="0"/>
            <w:iCs w:val="0"/>
            <w:caps w:val="0"/>
            <w:smallCaps w:val="0"/>
            <w:noProof w:val="0"/>
            <w:lang w:val="en-US"/>
          </w:rPr>
          <w:t>Strict rules can foster calm classrooms. But some students pay the price:</w:t>
        </w:r>
      </w:hyperlink>
      <w:r w:rsidRPr="26076E87" w:rsidR="24968A21">
        <w:rPr>
          <w:rFonts w:ascii="Nunito Sans SemiBold" w:hAnsi="Nunito Sans SemiBold" w:eastAsia="Nunito Sans SemiBold" w:cs="Nunito Sans SemiBold"/>
          <w:b w:val="0"/>
          <w:bCs w:val="0"/>
          <w:i w:val="0"/>
          <w:iCs w:val="0"/>
          <w:caps w:val="0"/>
          <w:smallCaps w:val="0"/>
          <w:noProof w:val="0"/>
          <w:lang w:val="en-US"/>
        </w:rPr>
        <w:t xml:space="preserve"> An NPR article abou</w:t>
      </w:r>
      <w:r w:rsidRPr="26076E87" w:rsidR="03609509">
        <w:rPr>
          <w:rFonts w:ascii="Nunito Sans SemiBold" w:hAnsi="Nunito Sans SemiBold" w:eastAsia="Nunito Sans SemiBold" w:cs="Nunito Sans SemiBold"/>
          <w:b w:val="0"/>
          <w:bCs w:val="0"/>
          <w:i w:val="0"/>
          <w:iCs w:val="0"/>
          <w:caps w:val="0"/>
          <w:smallCaps w:val="0"/>
          <w:noProof w:val="0"/>
          <w:lang w:val="en-US"/>
        </w:rPr>
        <w:t>t school discipline rates among disabled students.</w:t>
      </w:r>
      <w:r w:rsidRPr="26076E87" w:rsidR="24968A21">
        <w:rPr>
          <w:rFonts w:ascii="Nunito Sans SemiBold" w:hAnsi="Nunito Sans SemiBold" w:eastAsia="Nunito Sans SemiBold" w:cs="Nunito Sans SemiBold"/>
          <w:b w:val="0"/>
          <w:bCs w:val="0"/>
          <w:i w:val="0"/>
          <w:iCs w:val="0"/>
          <w:caps w:val="0"/>
          <w:smallCaps w:val="0"/>
          <w:noProof w:val="0"/>
          <w:lang w:val="en-US"/>
        </w:rPr>
        <w:t xml:space="preserve"> </w:t>
      </w:r>
    </w:p>
    <w:p w:rsidR="00157E07" w:rsidP="00157E07" w:rsidRDefault="00CC2C03" w14:paraId="3735C3A4" w14:textId="5086E234">
      <w:pPr>
        <w:pStyle w:val="Heading3"/>
      </w:pPr>
      <w:r>
        <w:t>Teen Development &amp; Other Resources</w:t>
      </w:r>
    </w:p>
    <w:p w:rsidR="00BB2C4D" w:rsidP="00BB2C4D" w:rsidRDefault="0090533A" w14:paraId="17B69E41" w14:textId="77777777">
      <w:pPr>
        <w:pStyle w:val="BulletList"/>
      </w:pPr>
      <w:hyperlink w:history="1" r:id="rId50">
        <w:r w:rsidRPr="0090533A">
          <w:rPr>
            <w:rStyle w:val="Hyperlink"/>
          </w:rPr>
          <w:t>40 Developmental Assets for Youth</w:t>
        </w:r>
      </w:hyperlink>
      <w:r>
        <w:t xml:space="preserve">: Explore both internal and external assets that youth need to </w:t>
      </w:r>
      <w:r w:rsidR="008D5BF7">
        <w:t>thrive.</w:t>
      </w:r>
      <w:r>
        <w:t xml:space="preserve"> Library staff have an opportunity to make an impact as an external asset</w:t>
      </w:r>
      <w:r w:rsidR="008D5BF7">
        <w:t>.</w:t>
      </w:r>
    </w:p>
    <w:p w:rsidR="00252073" w:rsidP="00252073" w:rsidRDefault="00252073" w14:paraId="5D0F3ABE" w14:textId="1A81A6A7">
      <w:pPr>
        <w:pStyle w:val="BulletList"/>
      </w:pPr>
      <w:hyperlink w:history="1" r:id="rId51">
        <w:r w:rsidRPr="00CE5551">
          <w:rPr>
            <w:rStyle w:val="Hyperlink"/>
          </w:rPr>
          <w:t>The Neuroanatomical Transformation of the Teenage Brain</w:t>
        </w:r>
      </w:hyperlink>
      <w:r w:rsidR="00CE5551">
        <w:t>:</w:t>
      </w:r>
      <w:r w:rsidRPr="00252073">
        <w:t xml:space="preserve"> </w:t>
      </w:r>
      <w:r w:rsidR="00CE5551">
        <w:t xml:space="preserve">Neuroscientist </w:t>
      </w:r>
      <w:r w:rsidRPr="00252073">
        <w:t xml:space="preserve">Jill Bolte Taylor </w:t>
      </w:r>
      <w:r w:rsidR="00CE5551">
        <w:t xml:space="preserve">speaks directly to teens at </w:t>
      </w:r>
      <w:proofErr w:type="spellStart"/>
      <w:r w:rsidR="00CE5551">
        <w:t>T</w:t>
      </w:r>
      <w:r w:rsidR="00C342EC">
        <w:t>EDxYouth</w:t>
      </w:r>
      <w:proofErr w:type="spellEnd"/>
      <w:r w:rsidR="00C342EC">
        <w:t xml:space="preserve"> event about their brain development</w:t>
      </w:r>
    </w:p>
    <w:p w:rsidR="00B24B2B" w:rsidP="00B24B2B" w:rsidRDefault="00B24B2B" w14:paraId="6655645F" w14:textId="30830C5D">
      <w:pPr>
        <w:pStyle w:val="BulletList"/>
      </w:pPr>
      <w:hyperlink w:history="1" r:id="rId52">
        <w:r w:rsidRPr="00B24B2B">
          <w:rPr>
            <w:rStyle w:val="Hyperlink"/>
          </w:rPr>
          <w:t xml:space="preserve">The Teenage Brain Explained by </w:t>
        </w:r>
        <w:proofErr w:type="spellStart"/>
        <w:r w:rsidRPr="00B24B2B">
          <w:rPr>
            <w:rStyle w:val="Hyperlink"/>
          </w:rPr>
          <w:t>SciShow</w:t>
        </w:r>
        <w:proofErr w:type="spellEnd"/>
      </w:hyperlink>
      <w:r>
        <w:t>:</w:t>
      </w:r>
      <w:r w:rsidRPr="00B24B2B">
        <w:t xml:space="preserve"> Goes more in depth on the brain and other things that are happening with teens as they change.  </w:t>
      </w:r>
    </w:p>
    <w:p w:rsidR="00CB3D14" w:rsidP="00CB3D14" w:rsidRDefault="00CB3D14" w14:paraId="6ACBB045" w14:textId="5EDDE98D">
      <w:pPr>
        <w:pStyle w:val="BulletList"/>
      </w:pPr>
      <w:hyperlink w:history="1" r:id="rId53">
        <w:r w:rsidRPr="00E238A0">
          <w:rPr>
            <w:rStyle w:val="Hyperlink"/>
          </w:rPr>
          <w:t>Frontline’s Inside the Teenage Brain</w:t>
        </w:r>
      </w:hyperlink>
      <w:r w:rsidR="00E238A0">
        <w:t>:</w:t>
      </w:r>
      <w:r w:rsidRPr="00CB3D14">
        <w:t xml:space="preserve"> NOT recent, but worth it just to watch the AOL Instant Messenger exchange in the Moodiness segment! Also, the science discussed is still accurate even though the videos are older. </w:t>
      </w:r>
    </w:p>
    <w:p w:rsidRPr="00BB2C4D" w:rsidR="00BB2C4D" w:rsidP="00BB2C4D" w:rsidRDefault="00BB2C4D" w14:paraId="386D15E2" w14:textId="7351298D">
      <w:pPr>
        <w:pStyle w:val="BulletList"/>
      </w:pPr>
      <w:hyperlink w:history="1" r:id="rId54">
        <w:r w:rsidRPr="00372213">
          <w:rPr>
            <w:rStyle w:val="Hyperlink"/>
          </w:rPr>
          <w:t>Sleep and the Teenage Brain</w:t>
        </w:r>
      </w:hyperlink>
      <w:r w:rsidRPr="00BB2C4D">
        <w:rPr>
          <w:rStyle w:val="normaltextrun"/>
        </w:rPr>
        <w:t>: article pulling data from the book Dreamland: Adventures in the Strange Science of Sleep by David K. Randall</w:t>
      </w:r>
      <w:r w:rsidRPr="00BB2C4D">
        <w:rPr>
          <w:rStyle w:val="eop"/>
        </w:rPr>
        <w:t> </w:t>
      </w:r>
    </w:p>
    <w:p w:rsidR="005E6003" w:rsidP="008A50A0" w:rsidRDefault="000E1D03" w14:paraId="1FB7725A" w14:textId="2C67F133">
      <w:pPr>
        <w:pStyle w:val="BulletList"/>
      </w:pPr>
      <w:hyperlink w:history="1" r:id="rId55">
        <w:r w:rsidRPr="00833A2F">
          <w:rPr>
            <w:rStyle w:val="Hyperlink"/>
          </w:rPr>
          <w:t>Pediatricians Say School Should Start Later for Teens’ Health</w:t>
        </w:r>
      </w:hyperlink>
      <w:r w:rsidRPr="000E1D03">
        <w:t>: shorter article from August 201</w:t>
      </w:r>
      <w:r w:rsidR="00833A2F">
        <w:t>4</w:t>
      </w:r>
      <w:r w:rsidRPr="000E1D03">
        <w:t xml:space="preserve"> with the same conclusions </w:t>
      </w:r>
    </w:p>
    <w:p w:rsidR="005878D1" w:rsidP="008A50A0" w:rsidRDefault="005878D1" w14:paraId="3549C42C" w14:textId="5F89D9C2">
      <w:pPr>
        <w:pStyle w:val="BulletList"/>
      </w:pPr>
      <w:hyperlink w:history="1" r:id="rId56">
        <w:r w:rsidRPr="00EE7694">
          <w:rPr>
            <w:rStyle w:val="Hyperlink"/>
          </w:rPr>
          <w:t>Girls in the US are Getting Their Period Earlier</w:t>
        </w:r>
      </w:hyperlink>
      <w:r>
        <w:t xml:space="preserve">: Recent NPR article about </w:t>
      </w:r>
      <w:r w:rsidR="00740405">
        <w:t>rise earlier onset of puberty</w:t>
      </w:r>
    </w:p>
    <w:p w:rsidR="00CD2530" w:rsidP="008A50A0" w:rsidRDefault="007F7704" w14:paraId="42D8F8B4" w14:textId="0179E3F0">
      <w:pPr>
        <w:pStyle w:val="BulletList"/>
      </w:pPr>
      <w:hyperlink w:history="1" r:id="rId57">
        <w:r w:rsidRPr="00544220">
          <w:rPr>
            <w:rStyle w:val="Hyperlink"/>
          </w:rPr>
          <w:t>Addressing the Long-Term Effects of the COVID-19 Pandemic on Children and Families</w:t>
        </w:r>
      </w:hyperlink>
      <w:r>
        <w:t xml:space="preserve"> (book)</w:t>
      </w:r>
    </w:p>
    <w:p w:rsidRPr="000E1D03" w:rsidR="00B621C3" w:rsidP="008A50A0" w:rsidRDefault="00B621C3" w14:paraId="5D2A1E6F" w14:textId="60F2BF58">
      <w:pPr>
        <w:pStyle w:val="BulletList"/>
      </w:pPr>
      <w:hyperlink w:history="1" r:id="rId58">
        <w:r w:rsidRPr="00A54A0A">
          <w:rPr>
            <w:rStyle w:val="Hyperlink"/>
          </w:rPr>
          <w:t>Young Kids are Struggling with Skills like Listening, Sharing, and Using Scissors</w:t>
        </w:r>
      </w:hyperlink>
      <w:r>
        <w:t>: Education Week article about some of the effects of COVID on youth development</w:t>
      </w:r>
    </w:p>
    <w:p w:rsidRPr="00D2571B" w:rsidR="00D2571B" w:rsidP="00D2571B" w:rsidRDefault="00D2571B" w14:paraId="1FDA3502" w14:textId="617C325B" w14:noSpellErr="1">
      <w:pPr>
        <w:pStyle w:val="BulletList"/>
        <w:rPr/>
      </w:pPr>
      <w:hyperlink r:id="Rc6c00f4d89514618">
        <w:r w:rsidRPr="1704FC07" w:rsidR="00D2571B">
          <w:rPr>
            <w:rStyle w:val="Hyperlink"/>
          </w:rPr>
          <w:t>Why Chance the Rapper Loves the Chicago Public Library</w:t>
        </w:r>
      </w:hyperlink>
      <w:r w:rsidR="006B01E1">
        <w:rPr/>
        <w:t xml:space="preserve">: </w:t>
      </w:r>
      <w:r w:rsidR="00D2571B">
        <w:rPr/>
        <w:t xml:space="preserve">Story about what started Chance the Rapper’s music career and watch a video of him </w:t>
      </w:r>
      <w:r w:rsidR="00D2571B">
        <w:rPr/>
        <w:t>at 17 performing at his local library</w:t>
      </w:r>
      <w:r w:rsidR="00D2571B">
        <w:rPr/>
        <w:t xml:space="preserve">.  </w:t>
      </w:r>
    </w:p>
    <w:p w:rsidR="00660366" w:rsidP="00660366" w:rsidRDefault="4C6E50F3" w14:paraId="2721936E" w14:textId="2A2A6C05">
      <w:pPr>
        <w:pStyle w:val="Subtitle"/>
      </w:pPr>
      <w:r>
        <w:t>Building Positive Relationships</w:t>
      </w:r>
    </w:p>
    <w:p w:rsidR="009F7599" w:rsidP="009961C0" w:rsidRDefault="009F7599" w14:paraId="7016A5E3" w14:textId="0714E934">
      <w:pPr>
        <w:pStyle w:val="BulletList"/>
      </w:pPr>
      <w:hyperlink w:history="1" r:id="rId60">
        <w:r w:rsidRPr="006D43D1">
          <w:rPr>
            <w:rStyle w:val="Hyperlink"/>
          </w:rPr>
          <w:t>Dealing with Discipline in the HS Library</w:t>
        </w:r>
      </w:hyperlink>
      <w:r>
        <w:t xml:space="preserve">: This blog from high school librarian Kelsey Bogan has some very practical tips for </w:t>
      </w:r>
      <w:r w:rsidR="006D43D1">
        <w:t>successful interactions with teens in the library. While it’s written from a HS library perspective, many of the same principles apply in a public library setting.</w:t>
      </w:r>
    </w:p>
    <w:p w:rsidR="006D43D1" w:rsidP="009961C0" w:rsidRDefault="006D43D1" w14:paraId="524083DD" w14:textId="419882C0">
      <w:pPr>
        <w:pStyle w:val="BulletList"/>
      </w:pPr>
      <w:hyperlink w:history="1" r:id="rId61">
        <w:r w:rsidRPr="00522A0A">
          <w:rPr>
            <w:rStyle w:val="Hyperlink"/>
          </w:rPr>
          <w:t>Repai</w:t>
        </w:r>
        <w:r w:rsidRPr="00522A0A" w:rsidR="00651D1C">
          <w:rPr>
            <w:rStyle w:val="Hyperlink"/>
          </w:rPr>
          <w:t>r</w:t>
        </w:r>
        <w:r w:rsidRPr="00522A0A">
          <w:rPr>
            <w:rStyle w:val="Hyperlink"/>
          </w:rPr>
          <w:t xml:space="preserve"> the Harm: </w:t>
        </w:r>
        <w:r w:rsidRPr="00522A0A" w:rsidR="00651D1C">
          <w:rPr>
            <w:rStyle w:val="Hyperlink"/>
          </w:rPr>
          <w:t>Using Restorative Approaches to Library Behavior Management</w:t>
        </w:r>
      </w:hyperlink>
      <w:r w:rsidR="00651D1C">
        <w:t>: This 2017 YALSA webinar has</w:t>
      </w:r>
      <w:r w:rsidR="00810542">
        <w:t xml:space="preserve"> some great suggestions for how to implement restorative justice practices in a public library setting when working with teens.</w:t>
      </w:r>
    </w:p>
    <w:p w:rsidR="00660366" w:rsidP="009961C0" w:rsidRDefault="00660366" w14:paraId="3487F054" w14:textId="7C0635E6">
      <w:pPr>
        <w:pStyle w:val="BulletList"/>
      </w:pPr>
      <w:hyperlink r:id="rId62">
        <w:r w:rsidRPr="1B0540A8">
          <w:rPr>
            <w:rStyle w:val="Hyperlink"/>
          </w:rPr>
          <w:t>Why Teens Respond Better to Collaboration than Commands</w:t>
        </w:r>
      </w:hyperlink>
      <w:r>
        <w:t>: A great article from the Spark &amp; Search Institute</w:t>
      </w:r>
      <w:r w:rsidR="0032556F">
        <w:t>. While it’s geared toward parents, many of the strategies discussed can be employed with our teens in the library.</w:t>
      </w:r>
    </w:p>
    <w:p w:rsidR="7BFB3D78" w:rsidP="1B0540A8" w:rsidRDefault="7BFB3D78" w14:paraId="07093F2E" w14:textId="1D50D806">
      <w:pPr>
        <w:pStyle w:val="BulletList"/>
        <w:rPr/>
      </w:pPr>
      <w:hyperlink r:id="Raf8a7926c49b420c">
        <w:r w:rsidRPr="1704FC07" w:rsidR="7BFB3D78">
          <w:rPr>
            <w:rStyle w:val="Hyperlink"/>
          </w:rPr>
          <w:t>The Flourish Lab</w:t>
        </w:r>
      </w:hyperlink>
      <w:r w:rsidR="7BFB3D78">
        <w:rPr/>
        <w:t xml:space="preserve">: </w:t>
      </w:r>
      <w:r w:rsidR="7BFB3D78">
        <w:rPr/>
        <w:t>Denver</w:t>
      </w:r>
      <w:r w:rsidR="7BFB3D78">
        <w:rPr/>
        <w:t xml:space="preserve">-based organization that specializes in training adults who work with youth in </w:t>
      </w:r>
      <w:r w:rsidR="7BFB3D78">
        <w:rPr/>
        <w:t>out of school</w:t>
      </w:r>
      <w:r w:rsidR="7BFB3D78">
        <w:rPr/>
        <w:t xml:space="preserve"> settings. They offer both in-</w:t>
      </w:r>
      <w:r w:rsidR="7BFB3D78">
        <w:rPr/>
        <w:t xml:space="preserve">person </w:t>
      </w:r>
      <w:r w:rsidR="7BFB3D78">
        <w:rPr/>
        <w:t>facilitated</w:t>
      </w:r>
      <w:r w:rsidR="7BFB3D78">
        <w:rPr/>
        <w:t xml:space="preserve"> training and </w:t>
      </w:r>
      <w:r w:rsidR="7BFB3D78">
        <w:rPr/>
        <w:t>eCourses</w:t>
      </w:r>
      <w:r w:rsidR="7BFB3D78">
        <w:rPr/>
        <w:t>.</w:t>
      </w:r>
    </w:p>
    <w:p w:rsidR="09D1F631" w:rsidP="1704FC07" w:rsidRDefault="09D1F631" w14:paraId="1BA0784A" w14:textId="477E815E">
      <w:pPr>
        <w:pStyle w:val="BulletList"/>
        <w:rPr/>
      </w:pPr>
      <w:hyperlink w:anchor="" r:id="R974cc2e2dfa74938">
        <w:r w:rsidRPr="1704FC07" w:rsidR="09D1F631">
          <w:rPr>
            <w:rStyle w:val="Hyperlink"/>
          </w:rPr>
          <w:t>Dr. Cam Caswell</w:t>
        </w:r>
      </w:hyperlink>
      <w:r w:rsidR="09D1F631">
        <w:rPr/>
        <w:t xml:space="preserve">: </w:t>
      </w:r>
      <w:r w:rsidR="4EDF19F6">
        <w:rPr/>
        <w:t>The Instagram profile for Dr. Cam Caswell, an adolescent psychologist and family coach who hosts a podcast called “Parenting Teens with Dr. Cam.”</w:t>
      </w:r>
    </w:p>
    <w:p w:rsidRPr="00CC2C03" w:rsidR="00500F02" w:rsidP="1B0540A8" w:rsidRDefault="00500F02" w14:paraId="021188C7" w14:textId="1E07BC17">
      <w:pPr>
        <w:pStyle w:val="BulletList"/>
        <w:numPr>
          <w:ilvl w:val="0"/>
          <w:numId w:val="0"/>
        </w:numPr>
      </w:pPr>
    </w:p>
    <w:sectPr w:rsidRPr="00CC2C03" w:rsidR="00500F02" w:rsidSect="00F62CF2">
      <w:headerReference w:type="default" r:id="rId64"/>
      <w:footerReference w:type="default" r:id="rId65"/>
      <w:footerReference w:type="first" r:id="rId66"/>
      <w:pgSz w:w="12240" w:h="15840" w:orient="portrait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35B2" w:rsidP="009B7DF6" w:rsidRDefault="001D35B2" w14:paraId="77DB63A0" w14:textId="77777777">
      <w:pPr>
        <w:spacing w:after="0" w:line="240" w:lineRule="auto"/>
      </w:pPr>
      <w:r>
        <w:separator/>
      </w:r>
    </w:p>
  </w:endnote>
  <w:endnote w:type="continuationSeparator" w:id="0">
    <w:p w:rsidR="001D35B2" w:rsidP="009B7DF6" w:rsidRDefault="001D35B2" w14:paraId="64667BFC" w14:textId="77777777">
      <w:pPr>
        <w:spacing w:after="0" w:line="240" w:lineRule="auto"/>
      </w:pPr>
      <w:r>
        <w:continuationSeparator/>
      </w:r>
    </w:p>
  </w:endnote>
  <w:endnote w:type="continuationNotice" w:id="1">
    <w:p w:rsidR="001D35B2" w:rsidRDefault="001D35B2" w14:paraId="466AB19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01E6F549-1696-4033-A842-E2A2B754779F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4EE32815-2D55-47AC-ADF5-24D3B4763EE2}" r:id="rId2"/>
    <w:embedItalic w:fontKey="{B51CEEAE-31A2-468A-A8B4-639047CB1929}" r:id="rId3"/>
    <w:embedBoldItalic w:fontKey="{826B0822-E045-468B-81F5-090EF064F6FA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34AF4070-D4DF-49A7-9058-68B1801BEA50}" r:id="rId5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2A2F6CCB-A109-42EE-8D03-683D1AA03902}" r:id="rId6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8FFDB97-6DC6-4F29-B761-86DF9F469EA0}" r:id="rId7"/>
    <w:embedItalic w:fontKey="{940CC5FA-F996-400C-9894-E3E772D6368A}" r:id="rId8"/>
    <w:embedBoldItalic w:fontKey="{D92E44D4-C8D1-4D75-B090-5E0F2865A4E1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C402D1D1-3FFE-425E-B441-9243011B294C}" r:id="rId10"/>
    <w:embedItalic w:fontKey="{AD50B923-FACB-4741-B2D0-CE28D6EE240C}" r:id="rId11"/>
  </w:font>
  <w:font w:name="Nunito Sans SemiBold">
    <w:charset w:val="00"/>
    <w:family w:val="auto"/>
    <w:pitch w:val="variable"/>
    <w:sig w:usb0="A00002FF" w:usb1="5000204B" w:usb2="00000000" w:usb3="00000000" w:csb0="00000197" w:csb1="00000000"/>
    <w:embedRegular w:fontKey="{35BA6F43-87B7-44C3-8FA7-27B27955BB58}" r:id="rId12"/>
    <w:embedItalic w:fontKey="{CE6A8845-3143-4E19-B552-BF306C0B1E22}" r:id="rId13"/>
  </w:font>
  <w:font w:name="Nunito">
    <w:charset w:val="00"/>
    <w:family w:val="auto"/>
    <w:pitch w:val="variable"/>
    <w:sig w:usb0="A00002FF" w:usb1="5000204B" w:usb2="00000000" w:usb3="00000000" w:csb0="00000197" w:csb1="00000000"/>
    <w:embedBold w:fontKey="{F53EBC83-0B7B-4B6C-BE90-3EB66D5A799E}" r:id="rId14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Bold w:fontKey="{B1310311-BE2D-41E4-9D21-54C62D11A8BA}" r:id="rId15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92686343-CBA1-4AB4-B6F8-A86B4178454E}" r:id="rId1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B0540A8" w:rsidTr="1B0540A8" w14:paraId="521734ED" w14:textId="77777777">
      <w:trPr>
        <w:trHeight w:val="300"/>
      </w:trPr>
      <w:tc>
        <w:tcPr>
          <w:tcW w:w="3360" w:type="dxa"/>
        </w:tcPr>
        <w:p w:rsidR="1B0540A8" w:rsidP="1B0540A8" w:rsidRDefault="1B0540A8" w14:paraId="11AA2514" w14:textId="24D7A081">
          <w:pPr>
            <w:pStyle w:val="Header"/>
            <w:ind w:left="-115"/>
          </w:pPr>
        </w:p>
      </w:tc>
      <w:tc>
        <w:tcPr>
          <w:tcW w:w="3360" w:type="dxa"/>
        </w:tcPr>
        <w:p w:rsidR="1B0540A8" w:rsidP="1B0540A8" w:rsidRDefault="1B0540A8" w14:paraId="48E40D77" w14:textId="7F5FA344">
          <w:pPr>
            <w:pStyle w:val="Header"/>
            <w:jc w:val="center"/>
          </w:pPr>
        </w:p>
      </w:tc>
      <w:tc>
        <w:tcPr>
          <w:tcW w:w="3360" w:type="dxa"/>
        </w:tcPr>
        <w:p w:rsidR="1B0540A8" w:rsidP="1B0540A8" w:rsidRDefault="1B0540A8" w14:paraId="24CF2BC8" w14:textId="2F0543E7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21ED2DFB" wp14:editId="7C748328">
                <wp:extent cx="1459462" cy="613611"/>
                <wp:effectExtent l="0" t="0" r="7620" b="0"/>
                <wp:docPr id="1184528739" name="Picture 1" descr="Arapahoe Libraries Logo - two colorful sparks with the library name next to th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528739" name="Picture 1" descr="Arapahoe Libraries Logo - two colorful sparks with the library name next to them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9462" cy="613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1B0540A8" w:rsidP="1B0540A8" w:rsidRDefault="1B0540A8" w14:paraId="631C4B07" w14:textId="7E7DAE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B0540A8" w:rsidTr="1B0540A8" w14:paraId="55EB0D97" w14:textId="77777777">
      <w:trPr>
        <w:trHeight w:val="300"/>
      </w:trPr>
      <w:tc>
        <w:tcPr>
          <w:tcW w:w="3360" w:type="dxa"/>
        </w:tcPr>
        <w:p w:rsidR="1B0540A8" w:rsidP="1B0540A8" w:rsidRDefault="1B0540A8" w14:paraId="4A901B9D" w14:textId="484FBB67">
          <w:pPr>
            <w:pStyle w:val="Header"/>
            <w:ind w:left="-115"/>
          </w:pPr>
        </w:p>
      </w:tc>
      <w:tc>
        <w:tcPr>
          <w:tcW w:w="3360" w:type="dxa"/>
        </w:tcPr>
        <w:p w:rsidR="1B0540A8" w:rsidP="1B0540A8" w:rsidRDefault="1B0540A8" w14:paraId="74C057A0" w14:textId="6EDB1A2C">
          <w:pPr>
            <w:pStyle w:val="Header"/>
            <w:jc w:val="center"/>
          </w:pPr>
        </w:p>
      </w:tc>
      <w:tc>
        <w:tcPr>
          <w:tcW w:w="3360" w:type="dxa"/>
        </w:tcPr>
        <w:p w:rsidR="1B0540A8" w:rsidP="1B0540A8" w:rsidRDefault="1B0540A8" w14:paraId="6DB2FF76" w14:textId="3A1E7E4B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2929BA45" wp14:editId="1CD89AC2">
                <wp:extent cx="1459462" cy="613611"/>
                <wp:effectExtent l="0" t="0" r="7620" b="0"/>
                <wp:docPr id="184774883" name="Pictur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774883" name="Pictur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9462" cy="613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1B0540A8" w:rsidP="1B0540A8" w:rsidRDefault="1B0540A8" w14:paraId="5E9D3D81" w14:textId="61A84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35B2" w:rsidP="009B7DF6" w:rsidRDefault="001D35B2" w14:paraId="246275E6" w14:textId="77777777">
      <w:pPr>
        <w:spacing w:after="0" w:line="240" w:lineRule="auto"/>
      </w:pPr>
      <w:r>
        <w:separator/>
      </w:r>
    </w:p>
  </w:footnote>
  <w:footnote w:type="continuationSeparator" w:id="0">
    <w:p w:rsidR="001D35B2" w:rsidP="009B7DF6" w:rsidRDefault="001D35B2" w14:paraId="0A07AC26" w14:textId="77777777">
      <w:pPr>
        <w:spacing w:after="0" w:line="240" w:lineRule="auto"/>
      </w:pPr>
      <w:r>
        <w:continuationSeparator/>
      </w:r>
    </w:p>
  </w:footnote>
  <w:footnote w:type="continuationNotice" w:id="1">
    <w:p w:rsidR="001D35B2" w:rsidRDefault="001D35B2" w14:paraId="09DD57C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B7DF6" w:rsidP="00505F5D" w:rsidRDefault="009B7DF6" w14:paraId="51A63D1D" w14:textId="3940A518">
    <w:pPr>
      <w:pStyle w:val="Header"/>
    </w:pPr>
  </w:p>
  <w:p w:rsidR="009B7DF6" w:rsidRDefault="009B7DF6" w14:paraId="4FC18DBB" w14:textId="77777777">
    <w:pPr>
      <w:pStyle w:val="Header"/>
    </w:pPr>
  </w:p>
  <w:p w:rsidR="00430266" w:rsidRDefault="00430266" w14:paraId="32F9B47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A9B"/>
    <w:multiLevelType w:val="multilevel"/>
    <w:tmpl w:val="486A8AB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24197FEE"/>
    <w:multiLevelType w:val="hybridMultilevel"/>
    <w:tmpl w:val="2FB6A05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6A37E05"/>
    <w:multiLevelType w:val="hybridMultilevel"/>
    <w:tmpl w:val="E44E4A5E"/>
    <w:lvl w:ilvl="0" w:tplc="81A0574E">
      <w:start w:val="1"/>
      <w:numFmt w:val="bullet"/>
      <w:pStyle w:val="BulletLis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B98764F"/>
    <w:multiLevelType w:val="multilevel"/>
    <w:tmpl w:val="FDB840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87014CE"/>
    <w:multiLevelType w:val="multilevel"/>
    <w:tmpl w:val="8AE86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71C67888"/>
    <w:multiLevelType w:val="multilevel"/>
    <w:tmpl w:val="8906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16172699">
    <w:abstractNumId w:val="2"/>
  </w:num>
  <w:num w:numId="2" w16cid:durableId="800995358">
    <w:abstractNumId w:val="1"/>
  </w:num>
  <w:num w:numId="3" w16cid:durableId="426999715">
    <w:abstractNumId w:val="4"/>
  </w:num>
  <w:num w:numId="4" w16cid:durableId="1221747026">
    <w:abstractNumId w:val="5"/>
  </w:num>
  <w:num w:numId="5" w16cid:durableId="2032144804">
    <w:abstractNumId w:val="0"/>
  </w:num>
  <w:num w:numId="6" w16cid:durableId="8255586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9E"/>
    <w:rsid w:val="000121AC"/>
    <w:rsid w:val="0002320B"/>
    <w:rsid w:val="00071C32"/>
    <w:rsid w:val="000C173A"/>
    <w:rsid w:val="000E1D03"/>
    <w:rsid w:val="00124C50"/>
    <w:rsid w:val="00155247"/>
    <w:rsid w:val="00157E07"/>
    <w:rsid w:val="00195167"/>
    <w:rsid w:val="00196AB4"/>
    <w:rsid w:val="001A5F58"/>
    <w:rsid w:val="001B2644"/>
    <w:rsid w:val="001D2893"/>
    <w:rsid w:val="001D35B2"/>
    <w:rsid w:val="001F52E0"/>
    <w:rsid w:val="002024E4"/>
    <w:rsid w:val="002177B7"/>
    <w:rsid w:val="00242619"/>
    <w:rsid w:val="00252073"/>
    <w:rsid w:val="00252C72"/>
    <w:rsid w:val="00292BF3"/>
    <w:rsid w:val="002B6ABD"/>
    <w:rsid w:val="002D1A44"/>
    <w:rsid w:val="002D218E"/>
    <w:rsid w:val="002F42D3"/>
    <w:rsid w:val="003035F9"/>
    <w:rsid w:val="003225DE"/>
    <w:rsid w:val="0032556F"/>
    <w:rsid w:val="0033174A"/>
    <w:rsid w:val="00334C42"/>
    <w:rsid w:val="00337C50"/>
    <w:rsid w:val="00345616"/>
    <w:rsid w:val="00347DAE"/>
    <w:rsid w:val="00356C7A"/>
    <w:rsid w:val="00361E82"/>
    <w:rsid w:val="003627E4"/>
    <w:rsid w:val="003706D0"/>
    <w:rsid w:val="00372213"/>
    <w:rsid w:val="00387F26"/>
    <w:rsid w:val="003E18C6"/>
    <w:rsid w:val="003EF7E2"/>
    <w:rsid w:val="003F2B24"/>
    <w:rsid w:val="003F5B62"/>
    <w:rsid w:val="00405A38"/>
    <w:rsid w:val="00416B41"/>
    <w:rsid w:val="00430266"/>
    <w:rsid w:val="00453E21"/>
    <w:rsid w:val="00492CE2"/>
    <w:rsid w:val="004A4FA3"/>
    <w:rsid w:val="004C3102"/>
    <w:rsid w:val="00500F02"/>
    <w:rsid w:val="00505F5D"/>
    <w:rsid w:val="00510931"/>
    <w:rsid w:val="005179C6"/>
    <w:rsid w:val="00522A0A"/>
    <w:rsid w:val="00544220"/>
    <w:rsid w:val="0054669A"/>
    <w:rsid w:val="00573C2A"/>
    <w:rsid w:val="00574E85"/>
    <w:rsid w:val="005878D1"/>
    <w:rsid w:val="00594BDC"/>
    <w:rsid w:val="005B38C3"/>
    <w:rsid w:val="005C047A"/>
    <w:rsid w:val="005D0535"/>
    <w:rsid w:val="005E5777"/>
    <w:rsid w:val="005E6003"/>
    <w:rsid w:val="005F1F3C"/>
    <w:rsid w:val="005F3B6D"/>
    <w:rsid w:val="00637AB2"/>
    <w:rsid w:val="00651D1C"/>
    <w:rsid w:val="00660366"/>
    <w:rsid w:val="00665637"/>
    <w:rsid w:val="00676A74"/>
    <w:rsid w:val="006A0EB3"/>
    <w:rsid w:val="006B01E1"/>
    <w:rsid w:val="006D43D1"/>
    <w:rsid w:val="006D6455"/>
    <w:rsid w:val="006E121D"/>
    <w:rsid w:val="006FF6A0"/>
    <w:rsid w:val="00736987"/>
    <w:rsid w:val="00740405"/>
    <w:rsid w:val="00745C42"/>
    <w:rsid w:val="00752961"/>
    <w:rsid w:val="00761EB1"/>
    <w:rsid w:val="00783EFB"/>
    <w:rsid w:val="00785C3C"/>
    <w:rsid w:val="00791487"/>
    <w:rsid w:val="007C4770"/>
    <w:rsid w:val="007D6086"/>
    <w:rsid w:val="007E7137"/>
    <w:rsid w:val="007F1D0B"/>
    <w:rsid w:val="007F7704"/>
    <w:rsid w:val="008079CB"/>
    <w:rsid w:val="00810542"/>
    <w:rsid w:val="0082073F"/>
    <w:rsid w:val="008235C0"/>
    <w:rsid w:val="00833A2F"/>
    <w:rsid w:val="008354EA"/>
    <w:rsid w:val="0084162D"/>
    <w:rsid w:val="0085119E"/>
    <w:rsid w:val="008756C8"/>
    <w:rsid w:val="00877066"/>
    <w:rsid w:val="00877781"/>
    <w:rsid w:val="008807A4"/>
    <w:rsid w:val="00886B18"/>
    <w:rsid w:val="008A2956"/>
    <w:rsid w:val="008A35A9"/>
    <w:rsid w:val="008A50A0"/>
    <w:rsid w:val="008A5C78"/>
    <w:rsid w:val="008D0866"/>
    <w:rsid w:val="008D53B8"/>
    <w:rsid w:val="008D5BF7"/>
    <w:rsid w:val="008E3E67"/>
    <w:rsid w:val="0090533A"/>
    <w:rsid w:val="009454A2"/>
    <w:rsid w:val="009567FA"/>
    <w:rsid w:val="00994776"/>
    <w:rsid w:val="009961C0"/>
    <w:rsid w:val="009A0553"/>
    <w:rsid w:val="009B0784"/>
    <w:rsid w:val="009B23F3"/>
    <w:rsid w:val="009B7DF6"/>
    <w:rsid w:val="009C19A6"/>
    <w:rsid w:val="009D27CB"/>
    <w:rsid w:val="009E05D9"/>
    <w:rsid w:val="009E2677"/>
    <w:rsid w:val="009F7599"/>
    <w:rsid w:val="00A22869"/>
    <w:rsid w:val="00A30FDC"/>
    <w:rsid w:val="00A54A0A"/>
    <w:rsid w:val="00AA4F1B"/>
    <w:rsid w:val="00AB2718"/>
    <w:rsid w:val="00AC69EE"/>
    <w:rsid w:val="00AC6A64"/>
    <w:rsid w:val="00AD000A"/>
    <w:rsid w:val="00AD5483"/>
    <w:rsid w:val="00AE67AF"/>
    <w:rsid w:val="00B05043"/>
    <w:rsid w:val="00B23BBB"/>
    <w:rsid w:val="00B24B2B"/>
    <w:rsid w:val="00B458A9"/>
    <w:rsid w:val="00B53F85"/>
    <w:rsid w:val="00B621C3"/>
    <w:rsid w:val="00BB2C4D"/>
    <w:rsid w:val="00BC5301"/>
    <w:rsid w:val="00BD0212"/>
    <w:rsid w:val="00BD5247"/>
    <w:rsid w:val="00BD76BD"/>
    <w:rsid w:val="00C0658A"/>
    <w:rsid w:val="00C12D0A"/>
    <w:rsid w:val="00C342EC"/>
    <w:rsid w:val="00C77FDD"/>
    <w:rsid w:val="00C92A04"/>
    <w:rsid w:val="00CA2EB6"/>
    <w:rsid w:val="00CA7C7F"/>
    <w:rsid w:val="00CB3D14"/>
    <w:rsid w:val="00CC2C03"/>
    <w:rsid w:val="00CC64DA"/>
    <w:rsid w:val="00CC7030"/>
    <w:rsid w:val="00CD2530"/>
    <w:rsid w:val="00CD57CD"/>
    <w:rsid w:val="00CE5551"/>
    <w:rsid w:val="00D2571B"/>
    <w:rsid w:val="00D75964"/>
    <w:rsid w:val="00DB1C7E"/>
    <w:rsid w:val="00DC5CC5"/>
    <w:rsid w:val="00E02A9E"/>
    <w:rsid w:val="00E2245C"/>
    <w:rsid w:val="00E238A0"/>
    <w:rsid w:val="00E317FE"/>
    <w:rsid w:val="00E3281E"/>
    <w:rsid w:val="00E61545"/>
    <w:rsid w:val="00E677EA"/>
    <w:rsid w:val="00EB6AB3"/>
    <w:rsid w:val="00EB6F99"/>
    <w:rsid w:val="00EE4BF5"/>
    <w:rsid w:val="00EE7694"/>
    <w:rsid w:val="00F019F1"/>
    <w:rsid w:val="00F42DB1"/>
    <w:rsid w:val="00F5014A"/>
    <w:rsid w:val="00F62CF2"/>
    <w:rsid w:val="00F63493"/>
    <w:rsid w:val="00F75149"/>
    <w:rsid w:val="00F76172"/>
    <w:rsid w:val="0327CFB7"/>
    <w:rsid w:val="03609509"/>
    <w:rsid w:val="079F48F3"/>
    <w:rsid w:val="0860304E"/>
    <w:rsid w:val="09D1F631"/>
    <w:rsid w:val="0B94D200"/>
    <w:rsid w:val="1290D8AC"/>
    <w:rsid w:val="15700FB7"/>
    <w:rsid w:val="1704FC07"/>
    <w:rsid w:val="1B0540A8"/>
    <w:rsid w:val="1DF43E70"/>
    <w:rsid w:val="243B9065"/>
    <w:rsid w:val="24968A21"/>
    <w:rsid w:val="26076E87"/>
    <w:rsid w:val="2A04B110"/>
    <w:rsid w:val="2B579D2A"/>
    <w:rsid w:val="2E5820DF"/>
    <w:rsid w:val="355A3451"/>
    <w:rsid w:val="3CDC5243"/>
    <w:rsid w:val="4592427C"/>
    <w:rsid w:val="471B0F63"/>
    <w:rsid w:val="4C6E50F3"/>
    <w:rsid w:val="4D3B30C1"/>
    <w:rsid w:val="4EDF19F6"/>
    <w:rsid w:val="51A88EF6"/>
    <w:rsid w:val="53D5AC73"/>
    <w:rsid w:val="5554CB9D"/>
    <w:rsid w:val="57932E33"/>
    <w:rsid w:val="5816FEAA"/>
    <w:rsid w:val="5B0D5178"/>
    <w:rsid w:val="5F0AB8BF"/>
    <w:rsid w:val="6E333E61"/>
    <w:rsid w:val="6E3C85AE"/>
    <w:rsid w:val="7BFB3D78"/>
    <w:rsid w:val="7DD81423"/>
    <w:rsid w:val="7E649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9110E"/>
  <w15:chartTrackingRefBased/>
  <w15:docId w15:val="{F5FEDD5D-4CF2-4B04-9E77-45DFD617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177B7"/>
    <w:rPr>
      <w:rFonts w:ascii="Nunito Sans SemiBold" w:hAnsi="Nunito Sans SemiBol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E85"/>
    <w:pPr>
      <w:keepNext/>
      <w:keepLines/>
      <w:spacing w:after="0" w:line="216" w:lineRule="auto"/>
      <w:outlineLvl w:val="0"/>
    </w:pPr>
    <w:rPr>
      <w:rFonts w:ascii="Nunito" w:hAnsi="Nunito" w:eastAsiaTheme="majorEastAsia" w:cstheme="majorBidi"/>
      <w:b/>
      <w:caps/>
      <w:color w:val="0068A8" w:themeColor="text1"/>
      <w:sz w:val="7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19E"/>
    <w:pPr>
      <w:keepNext/>
      <w:keepLines/>
      <w:spacing w:after="240" w:line="216" w:lineRule="auto"/>
      <w:outlineLvl w:val="1"/>
    </w:pPr>
    <w:rPr>
      <w:rFonts w:ascii="Nunito" w:hAnsi="Nunito" w:eastAsiaTheme="majorEastAsia" w:cstheme="majorBidi"/>
      <w:b/>
      <w:caps/>
      <w:color w:val="0068A8" w:themeColor="text1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149"/>
    <w:pPr>
      <w:keepNext/>
      <w:keepLines/>
      <w:pBdr>
        <w:top w:val="single" w:color="0068A8" w:themeColor="text1" w:sz="18" w:space="1"/>
        <w:left w:val="single" w:color="0068A8" w:themeColor="text1" w:sz="18" w:space="4"/>
        <w:bottom w:val="single" w:color="0068A8" w:themeColor="text1" w:sz="18" w:space="1"/>
        <w:right w:val="single" w:color="0068A8" w:themeColor="text1" w:sz="18" w:space="4"/>
      </w:pBdr>
      <w:shd w:val="clear" w:color="auto" w:fill="0068A8" w:themeFill="text1"/>
      <w:spacing w:before="120" w:after="120" w:line="216" w:lineRule="auto"/>
      <w:outlineLvl w:val="2"/>
    </w:pPr>
    <w:rPr>
      <w:rFonts w:ascii="Nunito" w:hAnsi="Nunito" w:eastAsiaTheme="majorEastAsia" w:cstheme="majorBidi"/>
      <w:b/>
      <w:caps/>
      <w:color w:val="FFFFFF" w:themeColor="background1"/>
      <w:sz w:val="36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74E85"/>
    <w:rPr>
      <w:rFonts w:ascii="Nunito" w:hAnsi="Nunito" w:eastAsiaTheme="majorEastAsia" w:cstheme="majorBidi"/>
      <w:b/>
      <w:caps/>
      <w:color w:val="0068A8" w:themeColor="text1"/>
      <w:sz w:val="76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5119E"/>
    <w:rPr>
      <w:rFonts w:ascii="Nunito" w:hAnsi="Nunito" w:eastAsiaTheme="majorEastAsia" w:cstheme="majorBidi"/>
      <w:b/>
      <w:caps/>
      <w:color w:val="0068A8" w:themeColor="text1"/>
      <w:sz w:val="4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75149"/>
    <w:rPr>
      <w:rFonts w:ascii="Nunito" w:hAnsi="Nunito" w:eastAsiaTheme="majorEastAsia" w:cstheme="majorBidi"/>
      <w:b/>
      <w:caps/>
      <w:color w:val="FFFFFF" w:themeColor="background1"/>
      <w:sz w:val="36"/>
      <w:szCs w:val="24"/>
      <w:shd w:val="clear" w:color="auto" w:fill="0068A8" w:themeFill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149"/>
    <w:pPr>
      <w:numPr>
        <w:ilvl w:val="1"/>
      </w:numPr>
      <w:spacing w:before="40" w:after="120"/>
    </w:pPr>
    <w:rPr>
      <w:rFonts w:ascii="Nunito Sans" w:hAnsi="Nunito Sans" w:eastAsiaTheme="minorEastAsia"/>
      <w:b/>
      <w:color w:val="4B4B4B" w:themeColor="text2"/>
      <w:spacing w:val="15"/>
      <w:sz w:val="28"/>
    </w:rPr>
  </w:style>
  <w:style w:type="character" w:styleId="SubtitleChar" w:customStyle="1">
    <w:name w:val="Subtitle Char"/>
    <w:basedOn w:val="DefaultParagraphFont"/>
    <w:link w:val="Subtitle"/>
    <w:uiPriority w:val="11"/>
    <w:rsid w:val="00F75149"/>
    <w:rPr>
      <w:rFonts w:ascii="Nunito Sans" w:hAnsi="Nunito Sans" w:eastAsiaTheme="minorEastAsia"/>
      <w:b/>
      <w:color w:val="4B4B4B" w:themeColor="text2"/>
      <w:spacing w:val="15"/>
      <w:sz w:val="28"/>
    </w:rPr>
  </w:style>
  <w:style w:type="character" w:styleId="SubtleEmphasis">
    <w:name w:val="Subtle Emphasis"/>
    <w:basedOn w:val="DefaultParagraphFont"/>
    <w:uiPriority w:val="19"/>
    <w:rsid w:val="00BD5247"/>
    <w:rPr>
      <w:rFonts w:asciiTheme="minorHAnsi" w:hAnsiTheme="minorHAnsi"/>
      <w:b/>
      <w:i/>
      <w:iCs/>
      <w:color w:val="4B4B4B" w:themeColor="text2"/>
      <w:sz w:val="28"/>
    </w:rPr>
  </w:style>
  <w:style w:type="character" w:styleId="IntenseEmphasis">
    <w:name w:val="Intense Emphasis"/>
    <w:basedOn w:val="DefaultParagraphFont"/>
    <w:uiPriority w:val="21"/>
    <w:rsid w:val="00BD5247"/>
    <w:rPr>
      <w:i/>
      <w:iCs/>
      <w:color w:val="0068A8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D5247"/>
    <w:pPr>
      <w:pBdr>
        <w:top w:val="single" w:color="F15A29" w:themeColor="accent1" w:sz="4" w:space="10"/>
        <w:bottom w:val="single" w:color="F15A29" w:themeColor="accent1" w:sz="4" w:space="10"/>
      </w:pBdr>
      <w:spacing w:before="360" w:after="360"/>
      <w:ind w:left="864" w:right="864"/>
      <w:jc w:val="center"/>
    </w:pPr>
    <w:rPr>
      <w:i/>
      <w:iCs/>
      <w:color w:val="0068A8" w:themeColor="tex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D5247"/>
    <w:rPr>
      <w:i/>
      <w:iCs/>
      <w:color w:val="0068A8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BD5247"/>
    <w:pPr>
      <w:pBdr>
        <w:top w:val="single" w:color="0068A8" w:themeColor="text1" w:sz="18" w:space="10"/>
        <w:bottom w:val="single" w:color="0068A8" w:themeColor="text1" w:sz="18" w:space="10"/>
      </w:pBdr>
      <w:spacing w:before="360" w:after="360"/>
      <w:ind w:left="864" w:right="864"/>
      <w:jc w:val="center"/>
    </w:pPr>
    <w:rPr>
      <w:i/>
      <w:iCs/>
      <w:color w:val="4B4B4B" w:themeColor="text2"/>
    </w:rPr>
  </w:style>
  <w:style w:type="character" w:styleId="QuoteChar" w:customStyle="1">
    <w:name w:val="Quote Char"/>
    <w:basedOn w:val="DefaultParagraphFont"/>
    <w:link w:val="Quote"/>
    <w:uiPriority w:val="29"/>
    <w:rsid w:val="00BD5247"/>
    <w:rPr>
      <w:i/>
      <w:iCs/>
      <w:color w:val="4B4B4B" w:themeColor="text2"/>
    </w:rPr>
  </w:style>
  <w:style w:type="character" w:styleId="SubtleReference">
    <w:name w:val="Subtle Reference"/>
    <w:basedOn w:val="DefaultParagraphFont"/>
    <w:uiPriority w:val="31"/>
    <w:rsid w:val="00BD5247"/>
    <w:rPr>
      <w:smallCaps/>
      <w:color w:val="21A9FF" w:themeColor="text1" w:themeTint="A5"/>
    </w:rPr>
  </w:style>
  <w:style w:type="paragraph" w:styleId="ListParagraph">
    <w:name w:val="List Paragraph"/>
    <w:basedOn w:val="Normal"/>
    <w:uiPriority w:val="34"/>
    <w:rsid w:val="00E317FE"/>
    <w:pPr>
      <w:ind w:left="720"/>
      <w:contextualSpacing/>
    </w:pPr>
  </w:style>
  <w:style w:type="paragraph" w:styleId="BulletList" w:customStyle="1">
    <w:name w:val="Bullet List"/>
    <w:basedOn w:val="Normal"/>
    <w:link w:val="BulletListChar"/>
    <w:qFormat/>
    <w:rsid w:val="009E05D9"/>
    <w:pPr>
      <w:numPr>
        <w:numId w:val="1"/>
      </w:numPr>
      <w:spacing w:after="40"/>
      <w:ind w:left="288" w:hanging="288"/>
    </w:pPr>
  </w:style>
  <w:style w:type="character" w:styleId="BulletListChar" w:customStyle="1">
    <w:name w:val="Bullet List Char"/>
    <w:basedOn w:val="DefaultParagraphFont"/>
    <w:link w:val="BulletList"/>
    <w:rsid w:val="009E05D9"/>
  </w:style>
  <w:style w:type="paragraph" w:styleId="Header">
    <w:name w:val="header"/>
    <w:basedOn w:val="Normal"/>
    <w:link w:val="HeaderChar"/>
    <w:uiPriority w:val="99"/>
    <w:unhideWhenUsed/>
    <w:rsid w:val="009B7DF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B7DF6"/>
  </w:style>
  <w:style w:type="paragraph" w:styleId="Footer">
    <w:name w:val="footer"/>
    <w:basedOn w:val="Normal"/>
    <w:link w:val="FooterChar"/>
    <w:uiPriority w:val="99"/>
    <w:unhideWhenUsed/>
    <w:rsid w:val="009B7DF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B7DF6"/>
  </w:style>
  <w:style w:type="paragraph" w:styleId="Heading35" w:customStyle="1">
    <w:name w:val="Heading 3.5"/>
    <w:basedOn w:val="Heading3"/>
    <w:link w:val="Heading35Char"/>
    <w:qFormat/>
    <w:rsid w:val="0054669A"/>
    <w:pPr>
      <w:pBdr>
        <w:top w:val="single" w:color="92318F" w:themeColor="accent5" w:sz="18" w:space="1"/>
        <w:left w:val="single" w:color="92318F" w:themeColor="accent5" w:sz="18" w:space="4"/>
        <w:bottom w:val="single" w:color="92318F" w:themeColor="accent5" w:sz="18" w:space="1"/>
        <w:right w:val="single" w:color="92318F" w:themeColor="accent5" w:sz="18" w:space="4"/>
      </w:pBdr>
      <w:shd w:val="clear" w:color="auto" w:fill="92318F" w:themeFill="accent5"/>
    </w:pPr>
  </w:style>
  <w:style w:type="paragraph" w:styleId="Heading36" w:customStyle="1">
    <w:name w:val="Heading 3.6"/>
    <w:basedOn w:val="Heading3"/>
    <w:link w:val="Heading36Char"/>
    <w:qFormat/>
    <w:rsid w:val="00AA4F1B"/>
    <w:pPr>
      <w:pBdr>
        <w:top w:val="single" w:color="00A550" w:themeColor="background2" w:sz="18" w:space="1"/>
        <w:left w:val="single" w:color="00A550" w:themeColor="background2" w:sz="18" w:space="4"/>
        <w:bottom w:val="single" w:color="00A550" w:themeColor="background2" w:sz="18" w:space="1"/>
        <w:right w:val="single" w:color="00A550" w:themeColor="background2" w:sz="18" w:space="4"/>
      </w:pBdr>
      <w:shd w:val="clear" w:color="auto" w:fill="00A550" w:themeFill="background2"/>
    </w:pPr>
  </w:style>
  <w:style w:type="character" w:styleId="Heading35Char" w:customStyle="1">
    <w:name w:val="Heading 3.5 Char"/>
    <w:basedOn w:val="Heading3Char"/>
    <w:link w:val="Heading35"/>
    <w:rsid w:val="0054669A"/>
    <w:rPr>
      <w:rFonts w:ascii="Nunito" w:hAnsi="Nunito" w:eastAsiaTheme="majorEastAsia" w:cstheme="majorBidi"/>
      <w:b/>
      <w:caps/>
      <w:color w:val="FFFFFF" w:themeColor="background1"/>
      <w:sz w:val="36"/>
      <w:szCs w:val="24"/>
      <w:shd w:val="clear" w:color="auto" w:fill="92318F" w:themeFill="accent5"/>
    </w:rPr>
  </w:style>
  <w:style w:type="character" w:styleId="Heading36Char" w:customStyle="1">
    <w:name w:val="Heading 3.6 Char"/>
    <w:basedOn w:val="Heading3Char"/>
    <w:link w:val="Heading36"/>
    <w:rsid w:val="00AA4F1B"/>
    <w:rPr>
      <w:rFonts w:ascii="Nunito" w:hAnsi="Nunito" w:eastAsiaTheme="majorEastAsia" w:cstheme="majorBidi"/>
      <w:b/>
      <w:caps/>
      <w:color w:val="FFFFFF" w:themeColor="background1"/>
      <w:sz w:val="36"/>
      <w:szCs w:val="24"/>
      <w:shd w:val="clear" w:color="auto" w:fill="00A550" w:themeFill="background2"/>
    </w:rPr>
  </w:style>
  <w:style w:type="character" w:styleId="Hyperlink">
    <w:name w:val="Hyperlink"/>
    <w:basedOn w:val="DefaultParagraphFont"/>
    <w:uiPriority w:val="99"/>
    <w:unhideWhenUsed/>
    <w:rsid w:val="0082073F"/>
    <w:rPr>
      <w:color w:val="0068A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73F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BB2C4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BB2C4D"/>
  </w:style>
  <w:style w:type="character" w:styleId="eop" w:customStyle="1">
    <w:name w:val="eop"/>
    <w:basedOn w:val="DefaultParagraphFont"/>
    <w:rsid w:val="00BB2C4D"/>
  </w:style>
  <w:style w:type="character" w:styleId="FollowedHyperlink">
    <w:name w:val="FollowedHyperlink"/>
    <w:basedOn w:val="DefaultParagraphFont"/>
    <w:uiPriority w:val="99"/>
    <w:semiHidden/>
    <w:unhideWhenUsed/>
    <w:rsid w:val="007F1D0B"/>
    <w:rPr>
      <w:color w:val="92318F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68A8" w:themeColor="text1" w:sz="4" w:space="0"/>
        <w:left w:val="single" w:color="0068A8" w:themeColor="text1" w:sz="4" w:space="0"/>
        <w:bottom w:val="single" w:color="0068A8" w:themeColor="text1" w:sz="4" w:space="0"/>
        <w:right w:val="single" w:color="0068A8" w:themeColor="text1" w:sz="4" w:space="0"/>
        <w:insideH w:val="single" w:color="0068A8" w:themeColor="text1" w:sz="4" w:space="0"/>
        <w:insideV w:val="single" w:color="0068A8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0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6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5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7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0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8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2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5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0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1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9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health.clevelandclinic.org/code-switching" TargetMode="External" Id="rId26" /><Relationship Type="http://schemas.openxmlformats.org/officeDocument/2006/relationships/hyperlink" Target="https://www.apa.org/news/press/releases/2014/03/black-boys-older" TargetMode="External" Id="rId21" /><Relationship Type="http://schemas.openxmlformats.org/officeDocument/2006/relationships/hyperlink" Target="https://www.mentalhealthfirstaid.org/population-focused-modules/youth/" TargetMode="External" Id="rId34" /><Relationship Type="http://schemas.openxmlformats.org/officeDocument/2006/relationships/hyperlink" Target="https://www.cnn.com/2024/08/06/health/teen-mental-health-cdc-wellness/index.html" TargetMode="External" Id="rId42" /><Relationship Type="http://schemas.openxmlformats.org/officeDocument/2006/relationships/hyperlink" Target="https://www.nctsn.org/what-is-child-trauma/trauma-types/refugee-trauma/about-refugees" TargetMode="External" Id="rId47" /><Relationship Type="http://schemas.openxmlformats.org/officeDocument/2006/relationships/hyperlink" Target="https://searchinstitute.org/developmental-assets" TargetMode="External" Id="rId50" /><Relationship Type="http://schemas.openxmlformats.org/officeDocument/2006/relationships/hyperlink" Target="https://www.npr.org/sections/health-shots/2014/08/25/343125751/pediatricians-say-school-should-start-later-for-teens-health?utm_source=facebook.com&amp;utm_medium=social&amp;utm_campaign=npr&amp;utm_term=nprnews&amp;utm_content=20140825/" TargetMode="External" Id="rId55" /><Relationship Type="http://schemas.openxmlformats.org/officeDocument/2006/relationships/theme" Target="theme/theme1.xml" Id="rId68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cdc.gov/mmwr/volumes/71/su/pdfs/su7103a4-H.pdf" TargetMode="External" Id="rId16" /><Relationship Type="http://schemas.openxmlformats.org/officeDocument/2006/relationships/hyperlink" Target="https://imattercolorado.org/" TargetMode="External" Id="rId29" /><Relationship Type="http://schemas.openxmlformats.org/officeDocument/2006/relationships/hyperlink" Target="https://youtu.be/e2a7IpUi6mU" TargetMode="External" Id="rId11" /><Relationship Type="http://schemas.openxmlformats.org/officeDocument/2006/relationships/hyperlink" Target="https://www.washington.edu/doit/universal-access-making-library-resources-accessible-people-disabilities" TargetMode="External" Id="rId24" /><Relationship Type="http://schemas.openxmlformats.org/officeDocument/2006/relationships/hyperlink" Target="https://988lifeline.org/" TargetMode="External" Id="rId32" /><Relationship Type="http://schemas.openxmlformats.org/officeDocument/2006/relationships/hyperlink" Target="https://youtu.be/SY6W4chuTGg?si=ZN4E2Cy2ZAORGeB2" TargetMode="External" Id="rId37" /><Relationship Type="http://schemas.openxmlformats.org/officeDocument/2006/relationships/hyperlink" Target="https://www.pbs.org/wgbh/frontline/article/what-happened-families-frontlines-poor-kids/" TargetMode="External" Id="rId40" /><Relationship Type="http://schemas.openxmlformats.org/officeDocument/2006/relationships/hyperlink" Target="https://www.coloradokids.org/data/kids-count-archive/2024-kids-count/" TargetMode="External" Id="rId45" /><Relationship Type="http://schemas.openxmlformats.org/officeDocument/2006/relationships/hyperlink" Target="http://www.pbs.org/wgbh/pages/frontline/shows/teenbrain/" TargetMode="External" Id="rId53" /><Relationship Type="http://schemas.openxmlformats.org/officeDocument/2006/relationships/hyperlink" Target="https://www.edweek.org/teaching-learning/young-kids-are-struggling-with-skills-like-listening-sharing-and-using-scissors/2024/06" TargetMode="External" Id="rId58" /><Relationship Type="http://schemas.openxmlformats.org/officeDocument/2006/relationships/footer" Target="footer2.xml" Id="rId66" /><Relationship Type="http://schemas.openxmlformats.org/officeDocument/2006/relationships/numbering" Target="numbering.xml" Id="rId5" /><Relationship Type="http://schemas.openxmlformats.org/officeDocument/2006/relationships/hyperlink" Target="https://youtu.be/iDcSxRthBig?si=Oi7YBb3tNqe0INNk" TargetMode="External" Id="rId61" /><Relationship Type="http://schemas.openxmlformats.org/officeDocument/2006/relationships/hyperlink" Target="https://centerforhealthjournalism.org/our-work/reporting/what-you-should-know-about-adultification-bias" TargetMode="External" Id="rId19" /><Relationship Type="http://schemas.openxmlformats.org/officeDocument/2006/relationships/hyperlink" Target="https://www.libraryjournal.com/story/the-fog-of-implicit-bias" TargetMode="External" Id="rId14" /><Relationship Type="http://schemas.openxmlformats.org/officeDocument/2006/relationships/hyperlink" Target="https://cdrnys.org/blog/uncategorized/ableism/" TargetMode="External" Id="rId22" /><Relationship Type="http://schemas.openxmlformats.org/officeDocument/2006/relationships/hyperlink" Target="https://www.psychologytoday.com/us/blog/achieving-health-equity/202012/what-is-code-switching" TargetMode="External" Id="rId27" /><Relationship Type="http://schemas.openxmlformats.org/officeDocument/2006/relationships/hyperlink" Target="https://coloradocrisisservices.org/" TargetMode="External" Id="rId30" /><Relationship Type="http://schemas.openxmlformats.org/officeDocument/2006/relationships/hyperlink" Target="https://theconversation.com/african-american-teens-face-mental-health-crisis-but-are-less-likely-than-whites-to-get-treatment-140697" TargetMode="External" Id="rId35" /><Relationship Type="http://schemas.openxmlformats.org/officeDocument/2006/relationships/hyperlink" Target="https://sites.uw.edu/neurodiversity/research-projects/autism-ready-libraries/toolkit/" TargetMode="External" Id="rId43" /><Relationship Type="http://schemas.openxmlformats.org/officeDocument/2006/relationships/hyperlink" Target="https://www.npr.org/2024/06/02/nx-s1-4986075/girls-in-the-u-s-are-getting-their-period-earlier-heres-what-parents-should-know" TargetMode="External" Id="rId56" /><Relationship Type="http://schemas.openxmlformats.org/officeDocument/2006/relationships/header" Target="header1.xml" Id="rId64" /><Relationship Type="http://schemas.openxmlformats.org/officeDocument/2006/relationships/webSettings" Target="webSettings.xml" Id="rId8" /><Relationship Type="http://schemas.openxmlformats.org/officeDocument/2006/relationships/hyperlink" Target="https://www.youtube.com/watch?v=PzT_SBl31-s" TargetMode="External" Id="rId51" /><Relationship Type="http://schemas.openxmlformats.org/officeDocument/2006/relationships/customXml" Target="../customXml/item3.xml" Id="rId3" /><Relationship Type="http://schemas.openxmlformats.org/officeDocument/2006/relationships/hyperlink" Target="https://youtu.be/8RfwnibEd3A" TargetMode="External" Id="rId12" /><Relationship Type="http://schemas.openxmlformats.org/officeDocument/2006/relationships/hyperlink" Target="https://search.worldcat.org/title/974699784" TargetMode="External" Id="rId17" /><Relationship Type="http://schemas.openxmlformats.org/officeDocument/2006/relationships/hyperlink" Target="https://www.cde.state.co.us/cdesped/sped_data" TargetMode="External" Id="rId25" /><Relationship Type="http://schemas.openxmlformats.org/officeDocument/2006/relationships/hyperlink" Target="https://www.thetrevorproject.org/get-help/" TargetMode="External" Id="rId33" /><Relationship Type="http://schemas.openxmlformats.org/officeDocument/2006/relationships/hyperlink" Target="https://mashable.com/archive/transgender-teenagers" TargetMode="External" Id="rId38" /><Relationship Type="http://schemas.openxmlformats.org/officeDocument/2006/relationships/hyperlink" Target="https://www.thetrevorproject.org/survey-2024/" TargetMode="External" Id="rId46" /><Relationship Type="http://schemas.openxmlformats.org/officeDocument/2006/relationships/fontTable" Target="fontTable.xml" Id="rId67" /><Relationship Type="http://schemas.openxmlformats.org/officeDocument/2006/relationships/hyperlink" Target="https://genderjusticeandopportunity.georgetown.edu/focus-areas/adultification-bias/" TargetMode="External" Id="rId20" /><Relationship Type="http://schemas.openxmlformats.org/officeDocument/2006/relationships/hyperlink" Target="https://www.npr.org/2023/03/01/1160478454/the-kids-arent-alright-the-post-pandemic-teen-mental-health-crisis" TargetMode="External" Id="rId41" /><Relationship Type="http://schemas.openxmlformats.org/officeDocument/2006/relationships/hyperlink" Target="https://www.themarginalian.org/2013/07/17/sleep-and-the-teenage-brain/" TargetMode="External" Id="rId54" /><Relationship Type="http://schemas.openxmlformats.org/officeDocument/2006/relationships/hyperlink" Target="https://sparkandstitchinstitute.com/why-teens-respond-better-to-collaboration-than-commands/" TargetMode="Externa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publichealth.wustl.edu/kids-these-days-why-youth-directed-ageism-is-an-issue-for-everyone/" TargetMode="External" Id="rId15" /><Relationship Type="http://schemas.openxmlformats.org/officeDocument/2006/relationships/hyperlink" Target="https://www.umassp.edu/inclusive-by-design/disability-inclusion-understanding-bias-etiquette-and-more/recognizing-personal" TargetMode="External" Id="rId23" /><Relationship Type="http://schemas.openxmlformats.org/officeDocument/2006/relationships/hyperlink" Target="https://www.charliehealth.com/post/what-is-masking" TargetMode="External" Id="rId28" /><Relationship Type="http://schemas.openxmlformats.org/officeDocument/2006/relationships/hyperlink" Target="https://www.pbs.org/show/kids-crisis-youre-not-alone/" TargetMode="External" Id="rId36" /><Relationship Type="http://schemas.openxmlformats.org/officeDocument/2006/relationships/hyperlink" Target="https://www.ncbi.nlm.nih.gov/books/NBK594918/" TargetMode="External" Id="rId57" /><Relationship Type="http://schemas.openxmlformats.org/officeDocument/2006/relationships/endnotes" Target="endnotes.xml" Id="rId10" /><Relationship Type="http://schemas.openxmlformats.org/officeDocument/2006/relationships/hyperlink" Target="https://safe2tell.org/" TargetMode="External" Id="rId31" /><Relationship Type="http://schemas.openxmlformats.org/officeDocument/2006/relationships/hyperlink" Target="https://www.cdc.gov/healthyyouth/data/yrbs/pdf/YRBS_Data-Summary-Trends_Report2023_508.pdf" TargetMode="External" Id="rId44" /><Relationship Type="http://schemas.openxmlformats.org/officeDocument/2006/relationships/hyperlink" Target="https://www.youtube.com/watch?v=hiduiTq1ei8&amp;feature=youtu.be" TargetMode="External" Id="rId52" /><Relationship Type="http://schemas.openxmlformats.org/officeDocument/2006/relationships/hyperlink" Target="https://dontyoushushme.com/2021/08/02/dealing-with-discipline-in-the-h-s-library/" TargetMode="External" Id="rId60" /><Relationship Type="http://schemas.openxmlformats.org/officeDocument/2006/relationships/footer" Target="footer1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insidehighered.com/advice/2016/04/13/how-be-ally-someone-experiencing-microaggressions-essay" TargetMode="External" Id="rId13" /><Relationship Type="http://schemas.openxmlformats.org/officeDocument/2006/relationships/hyperlink" Target="https://www.youtube.com/watch?v=9FKUNLrMXic" TargetMode="External" Id="rId18" /><Relationship Type="http://schemas.openxmlformats.org/officeDocument/2006/relationships/hyperlink" Target="https://www.pbs.org/wgbh/frontline/film/poor-kids/" TargetMode="External" Id="rId39" /><Relationship Type="http://schemas.openxmlformats.org/officeDocument/2006/relationships/hyperlink" Target="https://nextcity.org/daily/entry/chicago-public-library-rappers-gamers-media-careers" TargetMode="External" Id="Rc6c00f4d89514618" /><Relationship Type="http://schemas.openxmlformats.org/officeDocument/2006/relationships/hyperlink" Target="https://www.theflourishlab.org/" TargetMode="External" Id="Raf8a7926c49b420c" /><Relationship Type="http://schemas.openxmlformats.org/officeDocument/2006/relationships/hyperlink" Target="https://www.instagram.com/drcamcaswell/?igsh=Z2Y3bTIzYncyNWVw" TargetMode="External" Id="R974cc2e2dfa74938" /><Relationship Type="http://schemas.openxmlformats.org/officeDocument/2006/relationships/hyperlink" Target="https://www.npr.org/2025/08/29/nx-s1-5519715/are-the-kids-alright-part-1" TargetMode="External" Id="R84f1f6feea9d4bc0" /><Relationship Type="http://schemas.openxmlformats.org/officeDocument/2006/relationships/hyperlink" Target="https://www.npr.org/2025/09/05/nx-s1-5528718/are-the-kids-alright-part-2" TargetMode="External" Id="Ra6bfd60ba42245f9" /><Relationship Type="http://schemas.openxmlformats.org/officeDocument/2006/relationships/hyperlink" Target="https://www.npr.org/2025/09/25/nx-s1-5459934/school-students-disabilities-discipline" TargetMode="External" Id="R0b9e40af62bb47f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Custom 6">
      <a:dk1>
        <a:srgbClr val="0068A8"/>
      </a:dk1>
      <a:lt1>
        <a:sysClr val="window" lastClr="FFFFFF"/>
      </a:lt1>
      <a:dk2>
        <a:srgbClr val="4B4B4B"/>
      </a:dk2>
      <a:lt2>
        <a:srgbClr val="00A550"/>
      </a:lt2>
      <a:accent1>
        <a:srgbClr val="F15A29"/>
      </a:accent1>
      <a:accent2>
        <a:srgbClr val="8DC63F"/>
      </a:accent2>
      <a:accent3>
        <a:srgbClr val="00AAAD"/>
      </a:accent3>
      <a:accent4>
        <a:srgbClr val="BE1E2D"/>
      </a:accent4>
      <a:accent5>
        <a:srgbClr val="92318F"/>
      </a:accent5>
      <a:accent6>
        <a:srgbClr val="EE2A7B"/>
      </a:accent6>
      <a:hlink>
        <a:srgbClr val="0068A8"/>
      </a:hlink>
      <a:folHlink>
        <a:srgbClr val="92318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ED33B64B541B45A12E8536C8EC7453" ma:contentTypeVersion="17" ma:contentTypeDescription="Create a new document." ma:contentTypeScope="" ma:versionID="fb1b414512efdf4c884d6bcec7bdec1a">
  <xsd:schema xmlns:xsd="http://www.w3.org/2001/XMLSchema" xmlns:xs="http://www.w3.org/2001/XMLSchema" xmlns:p="http://schemas.microsoft.com/office/2006/metadata/properties" xmlns:ns2="ac89eaaf-a61f-41e1-bc53-94472f982a03" xmlns:ns3="f6a0b9bb-c312-4753-bcf4-17e14fb4e831" targetNamespace="http://schemas.microsoft.com/office/2006/metadata/properties" ma:root="true" ma:fieldsID="8585e056645fc70ed233bf1aee23ac47" ns2:_="" ns3:_="">
    <xsd:import namespace="ac89eaaf-a61f-41e1-bc53-94472f982a03"/>
    <xsd:import namespace="f6a0b9bb-c312-4753-bcf4-17e14fb4e8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9eaaf-a61f-41e1-bc53-94472f982a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4815690-9e4c-4510-97d9-fca7cca5c8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mage" ma:index="23" nillable="true" ma:displayName="image" ma:format="Thumbnail" ma:internalName="image">
      <xsd:simpleType>
        <xsd:restriction base="dms:Unknown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0b9bb-c312-4753-bcf4-17e14fb4e83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58bd430-0227-4c08-a9d6-a2d2b62401b9}" ma:internalName="TaxCatchAll" ma:showField="CatchAllData" ma:web="f6a0b9bb-c312-4753-bcf4-17e14fb4e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9eaaf-a61f-41e1-bc53-94472f982a03">
      <Terms xmlns="http://schemas.microsoft.com/office/infopath/2007/PartnerControls"/>
    </lcf76f155ced4ddcb4097134ff3c332f>
    <TaxCatchAll xmlns="f6a0b9bb-c312-4753-bcf4-17e14fb4e831" xsi:nil="true"/>
    <image xmlns="ac89eaaf-a61f-41e1-bc53-94472f982a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F5A13-AFEA-4DED-881A-E26BB50C7A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9eaaf-a61f-41e1-bc53-94472f982a03"/>
    <ds:schemaRef ds:uri="f6a0b9bb-c312-4753-bcf4-17e14fb4e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A3D81A-FB43-4D9B-8F8B-1F278894E06E}">
  <ds:schemaRefs>
    <ds:schemaRef ds:uri="http://schemas.microsoft.com/office/2006/metadata/properties"/>
    <ds:schemaRef ds:uri="http://schemas.microsoft.com/office/infopath/2007/PartnerControls"/>
    <ds:schemaRef ds:uri="ac89eaaf-a61f-41e1-bc53-94472f982a03"/>
    <ds:schemaRef ds:uri="f6a0b9bb-c312-4753-bcf4-17e14fb4e831"/>
  </ds:schemaRefs>
</ds:datastoreItem>
</file>

<file path=customXml/itemProps3.xml><?xml version="1.0" encoding="utf-8"?>
<ds:datastoreItem xmlns:ds="http://schemas.openxmlformats.org/officeDocument/2006/customXml" ds:itemID="{363D33C4-9CA3-4E9C-A020-437C95C9DA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2E6CC4-78CB-4E9E-99A7-5313652C32D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Perry</dc:creator>
  <keywords/>
  <dc:description/>
  <lastModifiedBy>Erica Schimmel</lastModifiedBy>
  <revision>149</revision>
  <lastPrinted>2024-08-28T23:07:00.0000000Z</lastPrinted>
  <dcterms:created xsi:type="dcterms:W3CDTF">2024-08-23T19:30:00.0000000Z</dcterms:created>
  <dcterms:modified xsi:type="dcterms:W3CDTF">2025-09-29T21:01:24.5137315Z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0x01010002ED33B64B541B45A12E8536C8EC7453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